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AA" w:rsidRDefault="00F976E8">
      <w:pPr>
        <w:spacing w:line="50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727AAA" w:rsidRDefault="00F976E8">
      <w:pPr>
        <w:spacing w:line="800" w:lineRule="exact"/>
        <w:jc w:val="center"/>
        <w:rPr>
          <w:rFonts w:ascii="Times New Roman" w:eastAsia="方正小标宋简体" w:hAnsi="Times New Roman" w:cs="方正小标宋简体"/>
          <w:bCs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sz w:val="44"/>
          <w:szCs w:val="44"/>
        </w:rPr>
        <w:t>湖南金阳新城建设发展集团有限公司</w:t>
      </w:r>
    </w:p>
    <w:p w:rsidR="00727AAA" w:rsidRDefault="00F976E8">
      <w:pPr>
        <w:spacing w:line="800" w:lineRule="exact"/>
        <w:jc w:val="center"/>
        <w:rPr>
          <w:rFonts w:ascii="Times New Roman" w:eastAsia="方正小标宋简体" w:hAnsi="Times New Roman" w:cs="方正小标宋简体"/>
          <w:bCs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sz w:val="44"/>
          <w:szCs w:val="44"/>
        </w:rPr>
        <w:t>2022</w:t>
      </w:r>
      <w:r>
        <w:rPr>
          <w:rFonts w:ascii="Times New Roman" w:eastAsia="方正小标宋简体" w:hAnsi="Times New Roman" w:cs="方正小标宋简体" w:hint="eastAsia"/>
          <w:bCs/>
          <w:sz w:val="44"/>
          <w:szCs w:val="44"/>
        </w:rPr>
        <w:t>年公开招聘编外合同制工作人员新冠肺炎疫情防控方案</w:t>
      </w:r>
    </w:p>
    <w:p w:rsidR="00727AAA" w:rsidRDefault="00727AAA">
      <w:pPr>
        <w:rPr>
          <w:rFonts w:ascii="Times New Roman" w:eastAsia="仿宋_GB2312" w:hAnsi="Times New Roman"/>
          <w:sz w:val="32"/>
          <w:szCs w:val="32"/>
        </w:rPr>
      </w:pPr>
    </w:p>
    <w:p w:rsidR="00727AAA" w:rsidRDefault="00F976E8">
      <w:pPr>
        <w:overflowPunct w:val="0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依据国务院应对新型冠状病毒肺炎疫情联防联控机制发布的《关于依法科学精准做好新冠肺炎疫情防控工作的通知》精神，以疫情防控当日往</w:t>
      </w:r>
      <w:r>
        <w:rPr>
          <w:rFonts w:ascii="Times New Roman" w:eastAsia="仿宋" w:hAnsi="Times New Roman"/>
          <w:sz w:val="32"/>
          <w:szCs w:val="32"/>
        </w:rPr>
        <w:t>前推</w:t>
      </w:r>
      <w:r>
        <w:rPr>
          <w:rFonts w:ascii="Times New Roman" w:eastAsia="仿宋" w:hAnsi="Times New Roman"/>
          <w:sz w:val="32"/>
          <w:szCs w:val="32"/>
        </w:rPr>
        <w:t>14</w:t>
      </w:r>
      <w:r>
        <w:rPr>
          <w:rFonts w:ascii="Times New Roman" w:eastAsia="仿宋" w:hAnsi="Times New Roman"/>
          <w:sz w:val="32"/>
          <w:szCs w:val="32"/>
        </w:rPr>
        <w:t>天</w:t>
      </w:r>
      <w:r>
        <w:rPr>
          <w:rFonts w:ascii="Times New Roman" w:eastAsia="仿宋" w:hAnsi="Times New Roman" w:cs="仿宋" w:hint="eastAsia"/>
          <w:sz w:val="32"/>
          <w:szCs w:val="32"/>
        </w:rPr>
        <w:t>为时间界限，对所有考生进行分类筛查，并根据筛查审验情况确认可进行笔试、资格审查的对象。</w:t>
      </w:r>
    </w:p>
    <w:p w:rsidR="00727AAA" w:rsidRDefault="00F976E8">
      <w:pPr>
        <w:overflowPunct w:val="0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一、考生准备资料</w:t>
      </w:r>
    </w:p>
    <w:p w:rsidR="00727AAA" w:rsidRDefault="00F976E8">
      <w:pPr>
        <w:overflowPunct w:val="0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Times New Roman" w:eastAsia="仿宋" w:hAnsi="Times New Roman" w:hint="eastAsia"/>
          <w:sz w:val="32"/>
          <w:szCs w:val="32"/>
        </w:rPr>
        <w:t>．</w:t>
      </w:r>
      <w:r>
        <w:rPr>
          <w:rFonts w:ascii="Times New Roman" w:eastAsia="仿宋" w:hAnsi="Times New Roman"/>
          <w:sz w:val="32"/>
          <w:szCs w:val="32"/>
        </w:rPr>
        <w:t>前</w:t>
      </w:r>
      <w:r>
        <w:rPr>
          <w:rFonts w:ascii="Times New Roman" w:eastAsia="仿宋" w:hAnsi="Times New Roman"/>
          <w:sz w:val="32"/>
          <w:szCs w:val="32"/>
        </w:rPr>
        <w:t>14</w:t>
      </w:r>
      <w:r>
        <w:rPr>
          <w:rFonts w:ascii="Times New Roman" w:eastAsia="仿宋" w:hAnsi="Times New Roman"/>
          <w:sz w:val="32"/>
          <w:szCs w:val="32"/>
        </w:rPr>
        <w:t>天内无国内高、中风险地区及境外（含台港澳地区，下同）旅居史的考生：抵长前至少</w:t>
      </w:r>
      <w:r>
        <w:rPr>
          <w:rFonts w:ascii="Times New Roman" w:eastAsia="仿宋" w:hAnsi="Times New Roman"/>
          <w:sz w:val="32"/>
          <w:szCs w:val="32"/>
        </w:rPr>
        <w:t>14</w:t>
      </w:r>
      <w:r>
        <w:rPr>
          <w:rFonts w:ascii="Times New Roman" w:eastAsia="仿宋" w:hAnsi="Times New Roman"/>
          <w:sz w:val="32"/>
          <w:szCs w:val="32"/>
        </w:rPr>
        <w:t>天开始申领居住地的电子健康码。</w:t>
      </w:r>
    </w:p>
    <w:p w:rsidR="00727AAA" w:rsidRDefault="00F976E8">
      <w:pPr>
        <w:overflowPunct w:val="0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．</w:t>
      </w:r>
      <w:r>
        <w:rPr>
          <w:rFonts w:ascii="Times New Roman" w:eastAsia="仿宋" w:hAnsi="Times New Roman"/>
          <w:sz w:val="32"/>
          <w:szCs w:val="32"/>
        </w:rPr>
        <w:t>前</w:t>
      </w:r>
      <w:r>
        <w:rPr>
          <w:rFonts w:ascii="Times New Roman" w:eastAsia="仿宋" w:hAnsi="Times New Roman"/>
          <w:sz w:val="32"/>
          <w:szCs w:val="32"/>
        </w:rPr>
        <w:t>14</w:t>
      </w:r>
      <w:r>
        <w:rPr>
          <w:rFonts w:ascii="Times New Roman" w:eastAsia="仿宋" w:hAnsi="Times New Roman"/>
          <w:sz w:val="32"/>
          <w:szCs w:val="32"/>
        </w:rPr>
        <w:t>天内有国内中风险地区旅居史的考生：在抵长前至少</w:t>
      </w:r>
      <w:r>
        <w:rPr>
          <w:rFonts w:ascii="Times New Roman" w:eastAsia="仿宋" w:hAnsi="Times New Roman"/>
          <w:sz w:val="32"/>
          <w:szCs w:val="32"/>
        </w:rPr>
        <w:t>14</w:t>
      </w:r>
      <w:r>
        <w:rPr>
          <w:rFonts w:ascii="Times New Roman" w:eastAsia="仿宋" w:hAnsi="Times New Roman"/>
          <w:sz w:val="32"/>
          <w:szCs w:val="32"/>
        </w:rPr>
        <w:t>天开始申领居住地的电子健康码，并在抵长前</w:t>
      </w:r>
      <w:r>
        <w:rPr>
          <w:rFonts w:ascii="Times New Roman" w:eastAsia="仿宋" w:hAnsi="Times New Roman" w:hint="eastAsia"/>
          <w:sz w:val="32"/>
          <w:szCs w:val="32"/>
        </w:rPr>
        <w:t>2</w:t>
      </w:r>
      <w:r>
        <w:rPr>
          <w:rFonts w:ascii="Times New Roman" w:eastAsia="仿宋" w:hAnsi="Times New Roman" w:cs="仿宋" w:hint="eastAsia"/>
          <w:sz w:val="32"/>
          <w:szCs w:val="32"/>
        </w:rPr>
        <w:t>天内在当地开展新冠肺炎病毒核酸检测，并保存检测报告。</w:t>
      </w:r>
    </w:p>
    <w:p w:rsidR="00727AAA" w:rsidRDefault="00F976E8">
      <w:pPr>
        <w:overflowPunct w:val="0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二、疫情防控审验方式及结果</w:t>
      </w:r>
    </w:p>
    <w:p w:rsidR="00727AAA" w:rsidRDefault="00F976E8">
      <w:pPr>
        <w:overflowPunct w:val="0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主要通过查验电子健康码、行程码和新冠肺炎病毒核酸检测结果开展筛查（关于高、中风险地区及行程码，可登录微信小程序“国务院客户端”进行查询）。</w:t>
      </w:r>
    </w:p>
    <w:p w:rsidR="00727AAA" w:rsidRDefault="00F976E8">
      <w:pPr>
        <w:overflowPunct w:val="0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lastRenderedPageBreak/>
        <w:t>1</w:t>
      </w:r>
      <w:r>
        <w:rPr>
          <w:rFonts w:ascii="Times New Roman" w:eastAsia="仿宋" w:hAnsi="Times New Roman" w:hint="eastAsia"/>
          <w:sz w:val="32"/>
          <w:szCs w:val="32"/>
        </w:rPr>
        <w:t>．</w:t>
      </w:r>
      <w:r>
        <w:rPr>
          <w:rFonts w:ascii="Times New Roman" w:eastAsia="仿宋" w:hAnsi="Times New Roman"/>
          <w:sz w:val="32"/>
          <w:szCs w:val="32"/>
        </w:rPr>
        <w:t>前</w:t>
      </w:r>
      <w:r>
        <w:rPr>
          <w:rFonts w:ascii="Times New Roman" w:eastAsia="仿宋" w:hAnsi="Times New Roman"/>
          <w:sz w:val="32"/>
          <w:szCs w:val="32"/>
        </w:rPr>
        <w:t>14</w:t>
      </w:r>
      <w:r>
        <w:rPr>
          <w:rFonts w:ascii="Times New Roman" w:eastAsia="仿宋" w:hAnsi="Times New Roman"/>
          <w:sz w:val="32"/>
          <w:szCs w:val="32"/>
        </w:rPr>
        <w:t>天内</w:t>
      </w:r>
      <w:r>
        <w:rPr>
          <w:rFonts w:ascii="Times New Roman" w:eastAsia="仿宋" w:hAnsi="Times New Roman" w:cs="仿宋" w:hint="eastAsia"/>
          <w:sz w:val="32"/>
          <w:szCs w:val="32"/>
        </w:rPr>
        <w:t>无国内高、中风险地区及境外旅居史的考</w:t>
      </w:r>
      <w:r>
        <w:rPr>
          <w:rFonts w:ascii="Times New Roman" w:eastAsia="仿宋" w:hAnsi="Times New Roman"/>
          <w:sz w:val="32"/>
          <w:szCs w:val="32"/>
        </w:rPr>
        <w:t>生：</w:t>
      </w:r>
      <w:r>
        <w:rPr>
          <w:rFonts w:ascii="Times New Roman" w:eastAsia="仿宋" w:hAnsi="Times New Roman"/>
          <w:sz w:val="32"/>
          <w:szCs w:val="32"/>
        </w:rPr>
        <w:t>①</w:t>
      </w:r>
      <w:r>
        <w:rPr>
          <w:rFonts w:ascii="Times New Roman" w:eastAsia="仿宋" w:hAnsi="Times New Roman"/>
          <w:sz w:val="32"/>
          <w:szCs w:val="32"/>
        </w:rPr>
        <w:t>电子健康码为绿色的考生可正常参加笔试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>
        <w:rPr>
          <w:rFonts w:ascii="Times New Roman" w:eastAsia="仿宋" w:hAnsi="Times New Roman"/>
          <w:sz w:val="32"/>
          <w:szCs w:val="32"/>
        </w:rPr>
        <w:t>资格审查；</w:t>
      </w:r>
      <w:r>
        <w:rPr>
          <w:rFonts w:ascii="Times New Roman" w:eastAsia="仿宋" w:hAnsi="Times New Roman"/>
          <w:sz w:val="32"/>
          <w:szCs w:val="32"/>
        </w:rPr>
        <w:t>②</w:t>
      </w:r>
      <w:r>
        <w:rPr>
          <w:rFonts w:ascii="Times New Roman" w:eastAsia="仿宋" w:hAnsi="Times New Roman"/>
          <w:sz w:val="32"/>
          <w:szCs w:val="32"/>
        </w:rPr>
        <w:t>电子健康码为黄色或红色的考生不可参加笔试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>
        <w:rPr>
          <w:rFonts w:ascii="Times New Roman" w:eastAsia="仿宋" w:hAnsi="Times New Roman"/>
          <w:sz w:val="32"/>
          <w:szCs w:val="32"/>
        </w:rPr>
        <w:t>资格审查。</w:t>
      </w:r>
    </w:p>
    <w:p w:rsidR="00727AAA" w:rsidRDefault="00F976E8">
      <w:pPr>
        <w:overflowPunct w:val="0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．</w:t>
      </w:r>
      <w:r>
        <w:rPr>
          <w:rFonts w:ascii="Times New Roman" w:eastAsia="仿宋" w:hAnsi="Times New Roman"/>
          <w:sz w:val="32"/>
          <w:szCs w:val="32"/>
        </w:rPr>
        <w:t>前</w:t>
      </w:r>
      <w:r>
        <w:rPr>
          <w:rFonts w:ascii="Times New Roman" w:eastAsia="仿宋" w:hAnsi="Times New Roman"/>
          <w:sz w:val="32"/>
          <w:szCs w:val="32"/>
        </w:rPr>
        <w:t>14</w:t>
      </w:r>
      <w:r>
        <w:rPr>
          <w:rFonts w:ascii="Times New Roman" w:eastAsia="仿宋" w:hAnsi="Times New Roman"/>
          <w:sz w:val="32"/>
          <w:szCs w:val="32"/>
        </w:rPr>
        <w:t>天内有国内中风险地区旅居史的考生：</w:t>
      </w:r>
      <w:r>
        <w:rPr>
          <w:rFonts w:ascii="Times New Roman" w:eastAsia="仿宋" w:hAnsi="Times New Roman"/>
          <w:sz w:val="32"/>
          <w:szCs w:val="32"/>
        </w:rPr>
        <w:t>①</w:t>
      </w:r>
      <w:r>
        <w:rPr>
          <w:rFonts w:ascii="Times New Roman" w:eastAsia="仿宋" w:hAnsi="Times New Roman"/>
          <w:sz w:val="32"/>
          <w:szCs w:val="32"/>
        </w:rPr>
        <w:t>电子健康码为绿色，且新冠肺炎病毒核酸检测阴性的考生可正常参加笔试、资格审查；</w:t>
      </w:r>
      <w:r>
        <w:rPr>
          <w:rFonts w:ascii="Times New Roman" w:eastAsia="仿宋" w:hAnsi="Times New Roman"/>
          <w:sz w:val="32"/>
          <w:szCs w:val="32"/>
        </w:rPr>
        <w:t>②</w:t>
      </w:r>
      <w:r>
        <w:rPr>
          <w:rFonts w:ascii="Times New Roman" w:eastAsia="仿宋" w:hAnsi="Times New Roman"/>
          <w:sz w:val="32"/>
          <w:szCs w:val="32"/>
        </w:rPr>
        <w:t>新冠肺炎病毒核酸检测结</w:t>
      </w:r>
      <w:r>
        <w:rPr>
          <w:rFonts w:ascii="Times New Roman" w:eastAsia="仿宋" w:hAnsi="Times New Roman" w:cs="仿宋" w:hint="eastAsia"/>
          <w:sz w:val="32"/>
          <w:szCs w:val="32"/>
        </w:rPr>
        <w:t>果为阳性或无核酸检测结果、电子健康码为黄色或红色的考生不可参加笔试、资格审查。</w:t>
      </w:r>
    </w:p>
    <w:p w:rsidR="00727AAA" w:rsidRDefault="00F976E8">
      <w:pPr>
        <w:overflowPunct w:val="0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三、考生身体临时出现状况处理办法</w:t>
      </w:r>
    </w:p>
    <w:p w:rsidR="00727AAA" w:rsidRDefault="00F976E8">
      <w:pPr>
        <w:overflowPunct w:val="0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在疫情防控过程中如发现考生出现发热、咳嗽等症状，需退出此次招聘考试，并送至定点医院进行排查（费用自理）。</w:t>
      </w:r>
    </w:p>
    <w:p w:rsidR="00727AAA" w:rsidRDefault="00F976E8">
      <w:pPr>
        <w:overflowPunct w:val="0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四、疫情防控时间与地点</w:t>
      </w:r>
    </w:p>
    <w:p w:rsidR="00727AAA" w:rsidRDefault="00F976E8">
      <w:pPr>
        <w:overflowPunct w:val="0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（一）参加笔试考生</w:t>
      </w:r>
    </w:p>
    <w:p w:rsidR="00727AAA" w:rsidRDefault="00F976E8">
      <w:pPr>
        <w:overflowPunct w:val="0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Times New Roman" w:eastAsia="仿宋" w:hAnsi="Times New Roman" w:hint="eastAsia"/>
          <w:sz w:val="32"/>
          <w:szCs w:val="32"/>
        </w:rPr>
        <w:t>．</w:t>
      </w:r>
      <w:r>
        <w:rPr>
          <w:rFonts w:ascii="Times New Roman" w:eastAsia="仿宋" w:hAnsi="Times New Roman"/>
          <w:sz w:val="32"/>
          <w:szCs w:val="32"/>
        </w:rPr>
        <w:t>时间：开考前</w:t>
      </w:r>
      <w:r>
        <w:rPr>
          <w:rFonts w:ascii="Times New Roman" w:eastAsia="仿宋" w:hAnsi="Times New Roman"/>
          <w:sz w:val="32"/>
          <w:szCs w:val="32"/>
        </w:rPr>
        <w:t>1.5</w:t>
      </w:r>
      <w:r>
        <w:rPr>
          <w:rFonts w:ascii="Times New Roman" w:eastAsia="仿宋" w:hAnsi="Times New Roman"/>
          <w:sz w:val="32"/>
          <w:szCs w:val="32"/>
        </w:rPr>
        <w:t>小时</w:t>
      </w:r>
    </w:p>
    <w:p w:rsidR="00727AAA" w:rsidRDefault="00F976E8">
      <w:pPr>
        <w:overflowPunct w:val="0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．</w:t>
      </w:r>
      <w:r>
        <w:rPr>
          <w:rFonts w:ascii="Times New Roman" w:eastAsia="仿宋" w:hAnsi="Times New Roman"/>
          <w:sz w:val="32"/>
          <w:szCs w:val="32"/>
        </w:rPr>
        <w:t>地点：笔试考场</w:t>
      </w:r>
      <w:r>
        <w:rPr>
          <w:rFonts w:ascii="Times New Roman" w:eastAsia="仿宋" w:hAnsi="Times New Roman" w:cs="仿宋" w:hint="eastAsia"/>
          <w:sz w:val="32"/>
          <w:szCs w:val="32"/>
        </w:rPr>
        <w:t>疫情防控</w:t>
      </w:r>
      <w:r>
        <w:rPr>
          <w:rFonts w:ascii="Times New Roman" w:eastAsia="仿宋" w:hAnsi="Times New Roman"/>
          <w:sz w:val="32"/>
          <w:szCs w:val="32"/>
        </w:rPr>
        <w:t>处</w:t>
      </w:r>
    </w:p>
    <w:p w:rsidR="00727AAA" w:rsidRDefault="00F976E8">
      <w:pPr>
        <w:overflowPunct w:val="0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Times New Roman" w:eastAsia="仿宋" w:hAnsi="Times New Roman"/>
          <w:kern w:val="0"/>
          <w:sz w:val="32"/>
          <w:szCs w:val="32"/>
        </w:rPr>
        <w:t>（二）参加资格审查考生</w:t>
      </w:r>
    </w:p>
    <w:p w:rsidR="00727AAA" w:rsidRDefault="00F976E8">
      <w:pPr>
        <w:overflowPunct w:val="0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Times New Roman" w:eastAsia="仿宋" w:hAnsi="Times New Roman"/>
          <w:kern w:val="0"/>
          <w:sz w:val="32"/>
          <w:szCs w:val="32"/>
        </w:rPr>
        <w:t>1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．</w:t>
      </w:r>
      <w:r>
        <w:rPr>
          <w:rFonts w:ascii="Times New Roman" w:eastAsia="仿宋" w:hAnsi="Times New Roman"/>
          <w:kern w:val="0"/>
          <w:sz w:val="32"/>
          <w:szCs w:val="32"/>
        </w:rPr>
        <w:t>时间：</w:t>
      </w:r>
    </w:p>
    <w:p w:rsidR="00727AAA" w:rsidRDefault="00F976E8">
      <w:pPr>
        <w:pStyle w:val="a5"/>
        <w:overflowPunct w:val="0"/>
        <w:spacing w:before="0" w:beforeAutospacing="0" w:after="0" w:afterAutospacing="0"/>
        <w:ind w:firstLineChars="200" w:firstLine="608"/>
        <w:jc w:val="both"/>
        <w:rPr>
          <w:rFonts w:ascii="Times New Roman" w:eastAsia="仿宋" w:hAnsi="Times New Roman"/>
          <w:spacing w:val="-8"/>
          <w:sz w:val="32"/>
          <w:szCs w:val="32"/>
        </w:rPr>
      </w:pPr>
      <w:r>
        <w:rPr>
          <w:rFonts w:ascii="Times New Roman" w:eastAsia="仿宋" w:hAnsi="Times New Roman"/>
          <w:spacing w:val="-8"/>
          <w:sz w:val="32"/>
          <w:szCs w:val="32"/>
        </w:rPr>
        <w:t>2022</w:t>
      </w:r>
      <w:r>
        <w:rPr>
          <w:rFonts w:ascii="Times New Roman" w:eastAsia="仿宋" w:hAnsi="Times New Roman"/>
          <w:spacing w:val="-8"/>
          <w:sz w:val="32"/>
          <w:szCs w:val="32"/>
        </w:rPr>
        <w:t>年</w:t>
      </w:r>
      <w:r>
        <w:rPr>
          <w:rFonts w:ascii="Times New Roman" w:eastAsia="仿宋" w:hAnsi="Times New Roman"/>
          <w:spacing w:val="-8"/>
          <w:sz w:val="32"/>
          <w:szCs w:val="32"/>
        </w:rPr>
        <w:t xml:space="preserve"> </w:t>
      </w:r>
      <w:r>
        <w:rPr>
          <w:rFonts w:ascii="Times New Roman" w:eastAsia="仿宋" w:hAnsi="Times New Roman"/>
          <w:spacing w:val="-8"/>
          <w:sz w:val="32"/>
          <w:szCs w:val="32"/>
        </w:rPr>
        <w:t xml:space="preserve"> </w:t>
      </w:r>
      <w:r>
        <w:rPr>
          <w:rFonts w:ascii="Times New Roman" w:eastAsia="仿宋" w:hAnsi="Times New Roman"/>
          <w:spacing w:val="-8"/>
          <w:sz w:val="32"/>
          <w:szCs w:val="32"/>
        </w:rPr>
        <w:t>月</w:t>
      </w:r>
      <w:r>
        <w:rPr>
          <w:rFonts w:ascii="Times New Roman" w:eastAsia="仿宋" w:hAnsi="Times New Roman"/>
          <w:spacing w:val="-8"/>
          <w:sz w:val="32"/>
          <w:szCs w:val="32"/>
        </w:rPr>
        <w:t xml:space="preserve">  </w:t>
      </w:r>
      <w:r>
        <w:rPr>
          <w:rFonts w:ascii="Times New Roman" w:eastAsia="仿宋" w:hAnsi="Times New Roman"/>
          <w:spacing w:val="-8"/>
          <w:sz w:val="32"/>
          <w:szCs w:val="32"/>
        </w:rPr>
        <w:t>日</w:t>
      </w:r>
      <w:r>
        <w:rPr>
          <w:rFonts w:ascii="Times New Roman" w:eastAsia="仿宋" w:hAnsi="Times New Roman" w:hint="eastAsia"/>
          <w:spacing w:val="-8"/>
          <w:sz w:val="32"/>
          <w:szCs w:val="32"/>
        </w:rPr>
        <w:t>－</w:t>
      </w:r>
      <w:r>
        <w:rPr>
          <w:rFonts w:ascii="Times New Roman" w:eastAsia="仿宋" w:hAnsi="Times New Roman"/>
          <w:spacing w:val="-8"/>
          <w:sz w:val="32"/>
          <w:szCs w:val="32"/>
        </w:rPr>
        <w:t xml:space="preserve">  </w:t>
      </w:r>
      <w:r>
        <w:rPr>
          <w:rFonts w:ascii="Times New Roman" w:eastAsia="仿宋" w:hAnsi="Times New Roman"/>
          <w:spacing w:val="-8"/>
          <w:sz w:val="32"/>
          <w:szCs w:val="32"/>
        </w:rPr>
        <w:t>日上午</w:t>
      </w:r>
      <w:r>
        <w:rPr>
          <w:rFonts w:ascii="Times New Roman" w:eastAsia="仿宋" w:hAnsi="Times New Roman"/>
          <w:spacing w:val="-8"/>
          <w:sz w:val="32"/>
          <w:szCs w:val="32"/>
        </w:rPr>
        <w:t xml:space="preserve">  :  </w:t>
      </w:r>
      <w:r>
        <w:rPr>
          <w:rFonts w:ascii="Times New Roman" w:eastAsia="仿宋" w:hAnsi="Times New Roman" w:hint="eastAsia"/>
          <w:spacing w:val="-8"/>
          <w:sz w:val="32"/>
          <w:szCs w:val="32"/>
        </w:rPr>
        <w:t>－</w:t>
      </w:r>
      <w:r>
        <w:rPr>
          <w:rFonts w:ascii="Times New Roman" w:eastAsia="仿宋" w:hAnsi="Times New Roman"/>
          <w:spacing w:val="-8"/>
          <w:sz w:val="32"/>
          <w:szCs w:val="32"/>
        </w:rPr>
        <w:t xml:space="preserve">  </w:t>
      </w:r>
      <w:r>
        <w:rPr>
          <w:rFonts w:ascii="Times New Roman" w:eastAsia="仿宋" w:hAnsi="Times New Roman"/>
          <w:spacing w:val="-8"/>
          <w:sz w:val="32"/>
          <w:szCs w:val="32"/>
        </w:rPr>
        <w:t>：</w:t>
      </w:r>
      <w:r>
        <w:rPr>
          <w:rFonts w:ascii="Times New Roman" w:eastAsia="仿宋" w:hAnsi="Times New Roman"/>
          <w:spacing w:val="-8"/>
          <w:sz w:val="32"/>
          <w:szCs w:val="32"/>
        </w:rPr>
        <w:t xml:space="preserve">  </w:t>
      </w:r>
      <w:r>
        <w:rPr>
          <w:rFonts w:ascii="Times New Roman" w:eastAsia="仿宋" w:hAnsi="Times New Roman"/>
          <w:spacing w:val="-8"/>
          <w:sz w:val="32"/>
          <w:szCs w:val="32"/>
        </w:rPr>
        <w:t>，下午</w:t>
      </w:r>
      <w:r>
        <w:rPr>
          <w:rFonts w:ascii="Times New Roman" w:eastAsia="仿宋" w:hAnsi="Times New Roman"/>
          <w:spacing w:val="-8"/>
          <w:sz w:val="32"/>
          <w:szCs w:val="32"/>
        </w:rPr>
        <w:t xml:space="preserve">  :  </w:t>
      </w:r>
      <w:r>
        <w:rPr>
          <w:rFonts w:ascii="Times New Roman" w:eastAsia="仿宋" w:hAnsi="Times New Roman" w:hint="eastAsia"/>
          <w:spacing w:val="-8"/>
          <w:sz w:val="32"/>
          <w:szCs w:val="32"/>
        </w:rPr>
        <w:t>－</w:t>
      </w:r>
      <w:r>
        <w:rPr>
          <w:rFonts w:ascii="Times New Roman" w:eastAsia="仿宋" w:hAnsi="Times New Roman"/>
          <w:spacing w:val="-8"/>
          <w:sz w:val="32"/>
          <w:szCs w:val="32"/>
        </w:rPr>
        <w:t xml:space="preserve">  :  </w:t>
      </w:r>
    </w:p>
    <w:p w:rsidR="00727AAA" w:rsidRDefault="00F976E8">
      <w:pPr>
        <w:overflowPunct w:val="0"/>
        <w:ind w:firstLineChars="200" w:firstLine="640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Times New Roman" w:eastAsia="仿宋" w:hAnsi="Times New Roman"/>
          <w:kern w:val="0"/>
          <w:sz w:val="32"/>
          <w:szCs w:val="32"/>
        </w:rPr>
        <w:t>2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．</w:t>
      </w:r>
      <w:r>
        <w:rPr>
          <w:rFonts w:ascii="Times New Roman" w:eastAsia="仿宋" w:hAnsi="Times New Roman"/>
          <w:kern w:val="0"/>
          <w:sz w:val="32"/>
          <w:szCs w:val="32"/>
        </w:rPr>
        <w:t>地点：</w:t>
      </w:r>
      <w:r w:rsidR="00385986">
        <w:rPr>
          <w:rFonts w:ascii="Times New Roman" w:eastAsia="仿宋" w:hAnsi="Times New Roman" w:hint="eastAsia"/>
          <w:kern w:val="0"/>
          <w:sz w:val="32"/>
          <w:szCs w:val="32"/>
        </w:rPr>
        <w:t>面试考点</w:t>
      </w:r>
      <w:r>
        <w:rPr>
          <w:rFonts w:ascii="Times New Roman" w:eastAsia="仿宋" w:hAnsi="Times New Roman"/>
          <w:kern w:val="0"/>
          <w:sz w:val="32"/>
          <w:szCs w:val="32"/>
        </w:rPr>
        <w:t>。</w:t>
      </w:r>
    </w:p>
    <w:p w:rsidR="00727AAA" w:rsidRDefault="00F976E8">
      <w:pPr>
        <w:overflowPunct w:val="0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kern w:val="0"/>
          <w:sz w:val="32"/>
          <w:szCs w:val="32"/>
        </w:rPr>
        <w:t>（三）考生持本人有效身份证原件、</w:t>
      </w:r>
      <w:r>
        <w:rPr>
          <w:rFonts w:ascii="Times New Roman" w:eastAsia="仿宋" w:hAnsi="Times New Roman"/>
          <w:sz w:val="32"/>
          <w:szCs w:val="32"/>
        </w:rPr>
        <w:t>新冠肺炎病毒核酸</w:t>
      </w:r>
      <w:r>
        <w:rPr>
          <w:rFonts w:ascii="Times New Roman" w:eastAsia="仿宋" w:hAnsi="Times New Roman"/>
          <w:sz w:val="32"/>
          <w:szCs w:val="32"/>
        </w:rPr>
        <w:lastRenderedPageBreak/>
        <w:t>检测报告（特定人员提供）、筛查当日健康码参加</w:t>
      </w:r>
      <w:r>
        <w:rPr>
          <w:rFonts w:ascii="Times New Roman" w:eastAsia="仿宋" w:hAnsi="Times New Roman" w:cs="仿宋" w:hint="eastAsia"/>
          <w:sz w:val="32"/>
          <w:szCs w:val="32"/>
        </w:rPr>
        <w:t>疫情防控</w:t>
      </w:r>
      <w:r>
        <w:rPr>
          <w:rFonts w:ascii="Times New Roman" w:eastAsia="仿宋" w:hAnsi="Times New Roman"/>
          <w:sz w:val="32"/>
          <w:szCs w:val="32"/>
        </w:rPr>
        <w:t>，并如实填写《</w:t>
      </w:r>
      <w:r>
        <w:rPr>
          <w:rFonts w:ascii="Times New Roman" w:eastAsia="仿宋" w:hAnsi="Times New Roman" w:hint="eastAsia"/>
          <w:sz w:val="32"/>
          <w:szCs w:val="32"/>
        </w:rPr>
        <w:t>湖南金阳新城建设发展集团有限公司</w:t>
      </w:r>
      <w:r>
        <w:rPr>
          <w:rFonts w:ascii="Times New Roman" w:eastAsia="仿宋" w:hAnsi="Times New Roman" w:hint="eastAsia"/>
          <w:sz w:val="32"/>
          <w:szCs w:val="32"/>
        </w:rPr>
        <w:t>2022</w:t>
      </w:r>
      <w:r>
        <w:rPr>
          <w:rFonts w:ascii="Times New Roman" w:eastAsia="仿宋" w:hAnsi="Times New Roman" w:hint="eastAsia"/>
          <w:sz w:val="32"/>
          <w:szCs w:val="32"/>
        </w:rPr>
        <w:t>年公开招聘编外合同制工作人员</w:t>
      </w:r>
      <w:r>
        <w:rPr>
          <w:rFonts w:ascii="Times New Roman" w:eastAsia="仿宋" w:hAnsi="Times New Roman"/>
          <w:sz w:val="32"/>
          <w:szCs w:val="32"/>
        </w:rPr>
        <w:t>考试考生健康申报表》。</w:t>
      </w:r>
    </w:p>
    <w:p w:rsidR="00727AAA" w:rsidRDefault="00F976E8">
      <w:pPr>
        <w:overflowPunct w:val="0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五、注意事项</w:t>
      </w:r>
    </w:p>
    <w:p w:rsidR="00727AAA" w:rsidRDefault="00F976E8">
      <w:pPr>
        <w:overflowPunct w:val="0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Times New Roman" w:eastAsia="仿宋" w:hAnsi="Times New Roman" w:hint="eastAsia"/>
          <w:sz w:val="32"/>
          <w:szCs w:val="32"/>
        </w:rPr>
        <w:t>．</w:t>
      </w:r>
      <w:r>
        <w:rPr>
          <w:rFonts w:ascii="Times New Roman" w:eastAsia="仿宋" w:hAnsi="Times New Roman"/>
          <w:sz w:val="32"/>
          <w:szCs w:val="32"/>
        </w:rPr>
        <w:t>招聘各个环节，考生须全程规范佩戴口罩（自行准备）。</w:t>
      </w:r>
    </w:p>
    <w:p w:rsidR="00727AAA" w:rsidRDefault="00F976E8">
      <w:pPr>
        <w:overflowPunct w:val="0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．</w:t>
      </w:r>
      <w:r>
        <w:rPr>
          <w:rFonts w:ascii="Times New Roman" w:eastAsia="仿宋" w:hAnsi="Times New Roman"/>
          <w:sz w:val="32"/>
          <w:szCs w:val="32"/>
        </w:rPr>
        <w:t>为便于节省时间，请考生将本人</w:t>
      </w:r>
      <w:r>
        <w:rPr>
          <w:rFonts w:ascii="Times New Roman" w:eastAsia="仿宋" w:hAnsi="Times New Roman" w:cs="仿宋" w:hint="eastAsia"/>
          <w:sz w:val="32"/>
          <w:szCs w:val="32"/>
        </w:rPr>
        <w:t>疫情防控</w:t>
      </w:r>
      <w:r>
        <w:rPr>
          <w:rFonts w:ascii="Times New Roman" w:eastAsia="仿宋" w:hAnsi="Times New Roman"/>
          <w:sz w:val="32"/>
          <w:szCs w:val="32"/>
        </w:rPr>
        <w:t>当日的健康码、行程码提前准备并截图。</w:t>
      </w:r>
    </w:p>
    <w:p w:rsidR="00727AAA" w:rsidRDefault="00F976E8">
      <w:pPr>
        <w:overflowPunct w:val="0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3</w:t>
      </w:r>
      <w:r>
        <w:rPr>
          <w:rFonts w:ascii="Times New Roman" w:eastAsia="仿宋" w:hAnsi="Times New Roman" w:hint="eastAsia"/>
          <w:sz w:val="32"/>
          <w:szCs w:val="32"/>
        </w:rPr>
        <w:t>．</w:t>
      </w:r>
      <w:r>
        <w:rPr>
          <w:rFonts w:ascii="Times New Roman" w:eastAsia="仿宋" w:hAnsi="Times New Roman"/>
          <w:kern w:val="0"/>
          <w:sz w:val="32"/>
          <w:szCs w:val="32"/>
        </w:rPr>
        <w:t>考生须自行打印《</w:t>
      </w:r>
      <w:r>
        <w:rPr>
          <w:rFonts w:ascii="Times New Roman" w:eastAsia="仿宋" w:hAnsi="Times New Roman" w:hint="eastAsia"/>
          <w:sz w:val="32"/>
          <w:szCs w:val="32"/>
        </w:rPr>
        <w:t>湖南金阳新城建设发展集团有限公司</w:t>
      </w:r>
      <w:r>
        <w:rPr>
          <w:rFonts w:ascii="Times New Roman" w:eastAsia="仿宋" w:hAnsi="Times New Roman" w:hint="eastAsia"/>
          <w:sz w:val="32"/>
          <w:szCs w:val="32"/>
        </w:rPr>
        <w:t>2022</w:t>
      </w:r>
      <w:r>
        <w:rPr>
          <w:rFonts w:ascii="Times New Roman" w:eastAsia="仿宋" w:hAnsi="Times New Roman" w:hint="eastAsia"/>
          <w:sz w:val="32"/>
          <w:szCs w:val="32"/>
        </w:rPr>
        <w:t>年公开招聘编外合同制工作人员</w:t>
      </w:r>
      <w:r>
        <w:rPr>
          <w:rFonts w:ascii="Times New Roman" w:eastAsia="仿宋" w:hAnsi="Times New Roman"/>
          <w:sz w:val="32"/>
          <w:szCs w:val="32"/>
        </w:rPr>
        <w:t>考生健康申报表</w:t>
      </w:r>
      <w:r>
        <w:rPr>
          <w:rFonts w:ascii="Times New Roman" w:eastAsia="仿宋" w:hAnsi="Times New Roman"/>
          <w:kern w:val="0"/>
          <w:sz w:val="32"/>
          <w:szCs w:val="32"/>
        </w:rPr>
        <w:t>》并如实填写，填写日期为</w:t>
      </w:r>
      <w:r>
        <w:rPr>
          <w:rFonts w:ascii="Times New Roman" w:eastAsia="仿宋" w:hAnsi="Times New Roman" w:cs="仿宋" w:hint="eastAsia"/>
          <w:sz w:val="32"/>
          <w:szCs w:val="32"/>
        </w:rPr>
        <w:t>疫情防控</w:t>
      </w:r>
      <w:r>
        <w:rPr>
          <w:rFonts w:ascii="Times New Roman" w:eastAsia="仿宋" w:hAnsi="Times New Roman"/>
          <w:kern w:val="0"/>
          <w:sz w:val="32"/>
          <w:szCs w:val="32"/>
        </w:rPr>
        <w:t>当日。</w:t>
      </w:r>
    </w:p>
    <w:p w:rsidR="00727AAA" w:rsidRDefault="00F976E8">
      <w:pPr>
        <w:overflowPunct w:val="0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4</w:t>
      </w:r>
      <w:r>
        <w:rPr>
          <w:rFonts w:ascii="Times New Roman" w:eastAsia="仿宋" w:hAnsi="Times New Roman" w:hint="eastAsia"/>
          <w:sz w:val="32"/>
          <w:szCs w:val="32"/>
        </w:rPr>
        <w:t>．</w:t>
      </w:r>
      <w:r>
        <w:rPr>
          <w:rFonts w:ascii="Times New Roman" w:eastAsia="仿宋" w:hAnsi="Times New Roman"/>
          <w:sz w:val="32"/>
          <w:szCs w:val="32"/>
        </w:rPr>
        <w:t>考生乘坐公共交通工具、电梯或在其他人员密集场所时，请自觉、规范佩戴口罩，尽量避免</w:t>
      </w:r>
      <w:r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Times New Roman" w:eastAsia="仿宋" w:hAnsi="Times New Roman" w:cs="仿宋" w:hint="eastAsia"/>
          <w:sz w:val="32"/>
          <w:szCs w:val="32"/>
        </w:rPr>
        <w:t>米内近距离与人面对面交谈。</w:t>
      </w:r>
    </w:p>
    <w:p w:rsidR="00727AAA" w:rsidRDefault="00F976E8">
      <w:pPr>
        <w:overflowPunct w:val="0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5</w:t>
      </w:r>
      <w:r>
        <w:rPr>
          <w:rFonts w:ascii="Times New Roman" w:eastAsia="仿宋" w:hAnsi="Times New Roman" w:cs="仿宋" w:hint="eastAsia"/>
          <w:sz w:val="32"/>
          <w:szCs w:val="32"/>
        </w:rPr>
        <w:t>．考生抵长后请不要参与聚餐、聚会等群体性活动，不拜访亲友。若非必须，不要前往人员密集的公共场所。</w:t>
      </w:r>
    </w:p>
    <w:p w:rsidR="00727AAA" w:rsidRDefault="00F976E8">
      <w:pPr>
        <w:overflowPunct w:val="0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6</w:t>
      </w:r>
      <w:r>
        <w:rPr>
          <w:rFonts w:ascii="Times New Roman" w:eastAsia="仿宋" w:hAnsi="Times New Roman" w:cs="仿宋" w:hint="eastAsia"/>
          <w:sz w:val="32"/>
          <w:szCs w:val="32"/>
        </w:rPr>
        <w:t>．继续保持良好的卫生习惯和健康生活方式，做到勤洗手、常通风，保持安全社交距离。</w:t>
      </w:r>
    </w:p>
    <w:p w:rsidR="00727AAA" w:rsidRDefault="00F976E8">
      <w:pPr>
        <w:overflowPunct w:val="0"/>
        <w:ind w:firstLineChars="200" w:firstLine="640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7</w:t>
      </w:r>
      <w:r>
        <w:rPr>
          <w:rFonts w:ascii="Times New Roman" w:eastAsia="仿宋" w:hAnsi="Times New Roman" w:cs="仿宋" w:hint="eastAsia"/>
          <w:sz w:val="32"/>
          <w:szCs w:val="32"/>
        </w:rPr>
        <w:t>．疫情防控当日，因人员较多，请考生尽早到达参加疾病筛查，自觉遵守现场秩序，服从工作人员安排。</w:t>
      </w:r>
    </w:p>
    <w:p w:rsidR="00727AAA" w:rsidRDefault="00727AAA">
      <w:pPr>
        <w:adjustRightInd w:val="0"/>
        <w:snapToGrid w:val="0"/>
        <w:spacing w:line="400" w:lineRule="exact"/>
        <w:ind w:firstLineChars="200" w:firstLine="436"/>
        <w:rPr>
          <w:rFonts w:ascii="Times New Roman" w:eastAsia="仿宋" w:hAnsi="Times New Roman" w:cs="仿宋"/>
          <w:spacing w:val="-11"/>
          <w:sz w:val="24"/>
        </w:rPr>
      </w:pPr>
    </w:p>
    <w:p w:rsidR="00727AAA" w:rsidRDefault="00727AAA"/>
    <w:sectPr w:rsidR="00727AAA" w:rsidSect="00727A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6E8" w:rsidRDefault="00F976E8" w:rsidP="00727AAA">
      <w:r>
        <w:separator/>
      </w:r>
    </w:p>
  </w:endnote>
  <w:endnote w:type="continuationSeparator" w:id="1">
    <w:p w:rsidR="00F976E8" w:rsidRDefault="00F976E8" w:rsidP="0072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AA" w:rsidRDefault="00727AA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727AAA" w:rsidRDefault="00727AAA">
                <w:pPr>
                  <w:pStyle w:val="a3"/>
                </w:pPr>
                <w:r>
                  <w:fldChar w:fldCharType="begin"/>
                </w:r>
                <w:r w:rsidR="00F976E8">
                  <w:instrText xml:space="preserve"> PAGE  \* MERGEFORMAT </w:instrText>
                </w:r>
                <w:r>
                  <w:fldChar w:fldCharType="separate"/>
                </w:r>
                <w:r w:rsidR="0038598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6E8" w:rsidRDefault="00F976E8" w:rsidP="00727AAA">
      <w:r>
        <w:separator/>
      </w:r>
    </w:p>
  </w:footnote>
  <w:footnote w:type="continuationSeparator" w:id="1">
    <w:p w:rsidR="00F976E8" w:rsidRDefault="00F976E8" w:rsidP="00727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3273DA"/>
    <w:rsid w:val="00385986"/>
    <w:rsid w:val="00727AAA"/>
    <w:rsid w:val="00F976E8"/>
    <w:rsid w:val="4F3273DA"/>
    <w:rsid w:val="51371CE2"/>
    <w:rsid w:val="6E891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AA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7A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27A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27AA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2022-03-29T06:49:00Z</dcterms:created>
  <dcterms:modified xsi:type="dcterms:W3CDTF">2022-03-31T08:30:00Z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6C525FFDBA964304BB9B71251A3BF83D</vt:lpwstr>
  </property>
</Properties>
</file>