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color w:val="000000"/>
          <w:sz w:val="32"/>
          <w:szCs w:val="32"/>
        </w:rPr>
      </w:pPr>
      <w:r>
        <w:rPr>
          <w:rFonts w:eastAsia="黑体"/>
          <w:color w:val="000000"/>
          <w:sz w:val="32"/>
          <w:szCs w:val="32"/>
        </w:rPr>
        <w:t>附件：</w:t>
      </w:r>
    </w:p>
    <w:p>
      <w:pPr>
        <w:spacing w:line="600" w:lineRule="exact"/>
        <w:jc w:val="center"/>
        <w:rPr>
          <w:rFonts w:eastAsia="方正小标宋简体"/>
          <w:color w:val="000000"/>
          <w:sz w:val="36"/>
          <w:szCs w:val="36"/>
        </w:rPr>
      </w:pPr>
      <w:bookmarkStart w:id="0" w:name="_GoBack"/>
      <w:r>
        <w:rPr>
          <w:rFonts w:eastAsia="方正小标宋简体"/>
          <w:color w:val="000000"/>
          <w:sz w:val="36"/>
          <w:szCs w:val="36"/>
        </w:rPr>
        <w:t>浏阳市</w:t>
      </w:r>
      <w:r>
        <w:rPr>
          <w:rFonts w:hint="eastAsia" w:eastAsia="方正小标宋简体"/>
          <w:color w:val="000000"/>
          <w:sz w:val="36"/>
          <w:szCs w:val="36"/>
        </w:rPr>
        <w:t>中小学</w:t>
      </w:r>
      <w:r>
        <w:rPr>
          <w:rFonts w:eastAsia="方正小标宋简体"/>
          <w:color w:val="000000"/>
          <w:sz w:val="36"/>
          <w:szCs w:val="36"/>
        </w:rPr>
        <w:t>课后服务</w:t>
      </w:r>
      <w:r>
        <w:rPr>
          <w:rFonts w:hint="eastAsia" w:eastAsia="方正小标宋简体"/>
          <w:color w:val="000000"/>
          <w:sz w:val="36"/>
          <w:szCs w:val="36"/>
        </w:rPr>
        <w:t>校外</w:t>
      </w:r>
      <w:r>
        <w:rPr>
          <w:rFonts w:eastAsia="方正小标宋简体"/>
          <w:color w:val="000000"/>
          <w:sz w:val="36"/>
          <w:szCs w:val="36"/>
        </w:rPr>
        <w:t>机构</w:t>
      </w:r>
      <w:r>
        <w:rPr>
          <w:rFonts w:hint="eastAsia" w:eastAsia="方正小标宋简体"/>
          <w:color w:val="000000"/>
          <w:sz w:val="36"/>
          <w:szCs w:val="36"/>
        </w:rPr>
        <w:t>“白名单”</w:t>
      </w:r>
      <w:r>
        <w:rPr>
          <w:rFonts w:eastAsia="方正小标宋简体"/>
          <w:color w:val="000000"/>
          <w:sz w:val="36"/>
          <w:szCs w:val="36"/>
        </w:rPr>
        <w:t>遴选报名表</w:t>
      </w:r>
      <w:bookmarkEnd w:id="0"/>
    </w:p>
    <w:tbl>
      <w:tblPr>
        <w:tblStyle w:val="4"/>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2658"/>
        <w:gridCol w:w="2216"/>
        <w:gridCol w:w="2286"/>
        <w:gridCol w:w="199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2658" w:type="dxa"/>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机构名称</w:t>
            </w:r>
          </w:p>
        </w:tc>
        <w:tc>
          <w:tcPr>
            <w:tcW w:w="6501" w:type="dxa"/>
            <w:gridSpan w:val="3"/>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rPr>
                <w:rFonts w:hint="eastAsia" w:ascii="仿宋_GB2312" w:hAnsi="仿宋_GB2312" w:eastAsia="仿宋_GB2312" w:cs="仿宋_GB2312"/>
                <w:color w:val="00000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2658" w:type="dxa"/>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法定代表人</w:t>
            </w:r>
          </w:p>
        </w:tc>
        <w:tc>
          <w:tcPr>
            <w:tcW w:w="6501" w:type="dxa"/>
            <w:gridSpan w:val="3"/>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rPr>
                <w:rFonts w:hint="eastAsia" w:ascii="仿宋_GB2312" w:hAnsi="仿宋_GB2312" w:eastAsia="仿宋_GB2312" w:cs="仿宋_GB2312"/>
                <w:color w:val="00000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2658" w:type="dxa"/>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统一社会信用代码</w:t>
            </w:r>
          </w:p>
        </w:tc>
        <w:tc>
          <w:tcPr>
            <w:tcW w:w="6501" w:type="dxa"/>
            <w:gridSpan w:val="3"/>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rPr>
                <w:rFonts w:hint="eastAsia" w:ascii="仿宋_GB2312" w:hAnsi="仿宋_GB2312" w:eastAsia="仿宋_GB2312" w:cs="仿宋_GB2312"/>
                <w:color w:val="00000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2658" w:type="dxa"/>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机构详细地址</w:t>
            </w:r>
          </w:p>
        </w:tc>
        <w:tc>
          <w:tcPr>
            <w:tcW w:w="6501" w:type="dxa"/>
            <w:gridSpan w:val="3"/>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rPr>
                <w:rFonts w:hint="eastAsia" w:ascii="仿宋_GB2312" w:hAnsi="仿宋_GB2312" w:eastAsia="仿宋_GB2312" w:cs="仿宋_GB2312"/>
                <w:color w:val="00000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2658" w:type="dxa"/>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场所面积（m²）</w:t>
            </w:r>
          </w:p>
        </w:tc>
        <w:tc>
          <w:tcPr>
            <w:tcW w:w="6501" w:type="dxa"/>
            <w:gridSpan w:val="3"/>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rPr>
                <w:rFonts w:hint="eastAsia" w:ascii="仿宋_GB2312" w:hAnsi="仿宋_GB2312" w:eastAsia="仿宋_GB2312" w:cs="仿宋_GB2312"/>
                <w:color w:val="00000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2658" w:type="dxa"/>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经营范围</w:t>
            </w:r>
          </w:p>
        </w:tc>
        <w:tc>
          <w:tcPr>
            <w:tcW w:w="6501" w:type="dxa"/>
            <w:gridSpan w:val="3"/>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rPr>
                <w:rFonts w:hint="eastAsia" w:ascii="仿宋_GB2312" w:hAnsi="仿宋_GB2312" w:eastAsia="仿宋_GB2312" w:cs="仿宋_GB2312"/>
                <w:color w:val="00000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2658" w:type="dxa"/>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开设课程</w:t>
            </w:r>
          </w:p>
        </w:tc>
        <w:tc>
          <w:tcPr>
            <w:tcW w:w="6501" w:type="dxa"/>
            <w:gridSpan w:val="3"/>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rPr>
                <w:rFonts w:hint="eastAsia" w:ascii="仿宋_GB2312" w:hAnsi="仿宋_GB2312" w:eastAsia="仿宋_GB2312" w:cs="仿宋_GB2312"/>
                <w:color w:val="00000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2658" w:type="dxa"/>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资金监管银行和账号</w:t>
            </w:r>
          </w:p>
        </w:tc>
        <w:tc>
          <w:tcPr>
            <w:tcW w:w="6501" w:type="dxa"/>
            <w:gridSpan w:val="3"/>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rPr>
                <w:rFonts w:hint="eastAsia" w:ascii="仿宋_GB2312" w:hAnsi="仿宋_GB2312" w:eastAsia="仿宋_GB2312" w:cs="仿宋_GB2312"/>
                <w:color w:val="00000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2658" w:type="dxa"/>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近三年年度评估情况</w:t>
            </w:r>
          </w:p>
        </w:tc>
        <w:tc>
          <w:tcPr>
            <w:tcW w:w="6501" w:type="dxa"/>
            <w:gridSpan w:val="3"/>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rPr>
                <w:rFonts w:hint="eastAsia" w:ascii="仿宋_GB2312" w:hAnsi="仿宋_GB2312" w:eastAsia="仿宋_GB2312" w:cs="仿宋_GB2312"/>
                <w:color w:val="00000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2658" w:type="dxa"/>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专职人员人数</w:t>
            </w:r>
          </w:p>
        </w:tc>
        <w:tc>
          <w:tcPr>
            <w:tcW w:w="2216" w:type="dxa"/>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rPr>
                <w:rFonts w:hint="eastAsia" w:ascii="仿宋_GB2312" w:hAnsi="仿宋_GB2312" w:eastAsia="仿宋_GB2312" w:cs="仿宋_GB2312"/>
                <w:color w:val="000000"/>
                <w:sz w:val="24"/>
                <w:szCs w:val="24"/>
              </w:rPr>
            </w:pPr>
          </w:p>
        </w:tc>
        <w:tc>
          <w:tcPr>
            <w:tcW w:w="2286" w:type="dxa"/>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兼职人员人数</w:t>
            </w:r>
          </w:p>
        </w:tc>
        <w:tc>
          <w:tcPr>
            <w:tcW w:w="1999" w:type="dxa"/>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rPr>
                <w:rFonts w:hint="eastAsia" w:ascii="仿宋_GB2312" w:hAnsi="仿宋_GB2312" w:eastAsia="仿宋_GB2312" w:cs="仿宋_GB2312"/>
                <w:color w:val="00000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2658" w:type="dxa"/>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专职人员获得奖项</w:t>
            </w:r>
          </w:p>
        </w:tc>
        <w:tc>
          <w:tcPr>
            <w:tcW w:w="6501" w:type="dxa"/>
            <w:gridSpan w:val="3"/>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top"/>
          </w:tcPr>
          <w:p>
            <w:pPr>
              <w:spacing w:line="600" w:lineRule="exact"/>
              <w:rPr>
                <w:rFonts w:hint="eastAsia" w:ascii="仿宋_GB2312" w:hAnsi="仿宋_GB2312" w:eastAsia="仿宋_GB2312" w:cs="仿宋_GB2312"/>
                <w:color w:val="00000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807" w:hRule="atLeast"/>
        </w:trPr>
        <w:tc>
          <w:tcPr>
            <w:tcW w:w="2658" w:type="dxa"/>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机构简介</w:t>
            </w:r>
          </w:p>
          <w:p>
            <w:pPr>
              <w:spacing w:line="6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（200字内）</w:t>
            </w:r>
          </w:p>
        </w:tc>
        <w:tc>
          <w:tcPr>
            <w:tcW w:w="6501" w:type="dxa"/>
            <w:gridSpan w:val="3"/>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top"/>
          </w:tcPr>
          <w:p>
            <w:pPr>
              <w:spacing w:line="600" w:lineRule="exact"/>
              <w:rPr>
                <w:rFonts w:hint="eastAsia" w:ascii="仿宋_GB2312" w:hAnsi="仿宋_GB2312" w:eastAsia="仿宋_GB2312" w:cs="仿宋_GB2312"/>
                <w:color w:val="000000"/>
                <w:sz w:val="24"/>
                <w:szCs w:val="24"/>
              </w:rPr>
            </w:pPr>
          </w:p>
          <w:p>
            <w:pPr>
              <w:spacing w:line="600" w:lineRule="exact"/>
              <w:rPr>
                <w:rFonts w:hint="eastAsia" w:ascii="仿宋_GB2312" w:hAnsi="仿宋_GB2312" w:eastAsia="仿宋_GB2312" w:cs="仿宋_GB2312"/>
                <w:color w:val="000000"/>
                <w:sz w:val="24"/>
                <w:szCs w:val="24"/>
              </w:rPr>
            </w:pPr>
          </w:p>
          <w:p>
            <w:pPr>
              <w:spacing w:line="600" w:lineRule="exact"/>
              <w:rPr>
                <w:rFonts w:hint="eastAsia" w:ascii="仿宋_GB2312" w:hAnsi="仿宋_GB2312" w:eastAsia="仿宋_GB2312" w:cs="仿宋_GB2312"/>
                <w:color w:val="000000"/>
                <w:sz w:val="24"/>
                <w:szCs w:val="24"/>
              </w:rPr>
            </w:pPr>
          </w:p>
          <w:p>
            <w:pPr>
              <w:spacing w:line="600" w:lineRule="exact"/>
              <w:rPr>
                <w:rFonts w:hint="eastAsia" w:ascii="仿宋_GB2312" w:hAnsi="仿宋_GB2312" w:eastAsia="仿宋_GB2312" w:cs="仿宋_GB2312"/>
                <w:color w:val="000000"/>
                <w:sz w:val="24"/>
                <w:szCs w:val="24"/>
              </w:rPr>
            </w:pPr>
          </w:p>
          <w:p>
            <w:pPr>
              <w:spacing w:line="600" w:lineRule="exact"/>
              <w:rPr>
                <w:rFonts w:hint="eastAsia" w:ascii="仿宋_GB2312" w:hAnsi="仿宋_GB2312" w:eastAsia="仿宋_GB2312" w:cs="仿宋_GB2312"/>
                <w:color w:val="000000"/>
                <w:sz w:val="24"/>
                <w:szCs w:val="24"/>
              </w:rPr>
            </w:pPr>
          </w:p>
          <w:p>
            <w:pPr>
              <w:spacing w:line="600" w:lineRule="exact"/>
              <w:rPr>
                <w:rFonts w:hint="eastAsia" w:ascii="仿宋_GB2312" w:hAnsi="仿宋_GB2312" w:eastAsia="仿宋_GB2312" w:cs="仿宋_GB2312"/>
                <w:color w:val="000000"/>
                <w:sz w:val="24"/>
                <w:szCs w:val="24"/>
              </w:rPr>
            </w:pPr>
          </w:p>
          <w:p>
            <w:pPr>
              <w:spacing w:line="600" w:lineRule="exact"/>
              <w:rPr>
                <w:rFonts w:hint="eastAsia" w:ascii="仿宋_GB2312" w:hAnsi="仿宋_GB2312" w:eastAsia="仿宋_GB2312" w:cs="仿宋_GB2312"/>
                <w:color w:val="000000"/>
                <w:sz w:val="24"/>
                <w:szCs w:val="24"/>
              </w:rPr>
            </w:pPr>
          </w:p>
          <w:p>
            <w:pPr>
              <w:spacing w:line="600" w:lineRule="exact"/>
              <w:rPr>
                <w:rFonts w:hint="eastAsia" w:ascii="仿宋_GB2312" w:hAnsi="仿宋_GB2312" w:eastAsia="仿宋_GB2312" w:cs="仿宋_GB2312"/>
                <w:color w:val="000000"/>
                <w:sz w:val="24"/>
                <w:szCs w:val="24"/>
              </w:rPr>
            </w:pPr>
          </w:p>
          <w:p>
            <w:pPr>
              <w:spacing w:line="600" w:lineRule="exact"/>
              <w:rPr>
                <w:rFonts w:hint="eastAsia" w:ascii="仿宋_GB2312" w:hAnsi="仿宋_GB2312" w:eastAsia="仿宋_GB2312" w:cs="仿宋_GB2312"/>
                <w:color w:val="000000"/>
                <w:sz w:val="24"/>
                <w:szCs w:val="24"/>
              </w:rPr>
            </w:pPr>
          </w:p>
          <w:p>
            <w:pPr>
              <w:spacing w:line="600" w:lineRule="exact"/>
              <w:rPr>
                <w:rFonts w:hint="eastAsia" w:ascii="仿宋_GB2312" w:hAnsi="仿宋_GB2312" w:eastAsia="仿宋_GB2312" w:cs="仿宋_GB2312"/>
                <w:color w:val="00000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452" w:hRule="atLeast"/>
        </w:trPr>
        <w:tc>
          <w:tcPr>
            <w:tcW w:w="9159" w:type="dxa"/>
            <w:gridSpan w:val="4"/>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spacing w:line="6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本机构承诺，上述填写的内容与提交的相关材料真实有效，如有不实，本机构自愿承担相关责任。</w:t>
            </w:r>
          </w:p>
          <w:p>
            <w:pPr>
              <w:spacing w:line="600" w:lineRule="exact"/>
              <w:jc w:val="center"/>
              <w:rPr>
                <w:rFonts w:hint="eastAsia" w:ascii="仿宋_GB2312" w:hAnsi="仿宋_GB2312" w:eastAsia="仿宋_GB2312" w:cs="仿宋_GB2312"/>
                <w:color w:val="000000"/>
                <w:sz w:val="24"/>
                <w:szCs w:val="24"/>
              </w:rPr>
            </w:pPr>
          </w:p>
          <w:p>
            <w:pPr>
              <w:spacing w:line="600" w:lineRule="exact"/>
              <w:jc w:val="center"/>
              <w:rPr>
                <w:rFonts w:hint="eastAsia" w:ascii="仿宋_GB2312" w:hAnsi="仿宋_GB2312" w:eastAsia="仿宋_GB2312" w:cs="仿宋_GB2312"/>
                <w:color w:val="000000"/>
                <w:sz w:val="24"/>
                <w:szCs w:val="24"/>
              </w:rPr>
            </w:pPr>
          </w:p>
          <w:p>
            <w:pPr>
              <w:spacing w:line="6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法定代表人（签名）：                        机构（公章）：</w:t>
            </w:r>
          </w:p>
        </w:tc>
      </w:tr>
    </w:tbl>
    <w:p>
      <w:pPr>
        <w:spacing w:line="440" w:lineRule="exact"/>
        <w:rPr>
          <w:rFonts w:hint="eastAsia" w:ascii="黑体" w:hAnsi="黑体" w:eastAsia="黑体" w:cs="黑体"/>
          <w:bCs/>
          <w:color w:val="000000"/>
          <w:sz w:val="32"/>
          <w:szCs w:val="32"/>
        </w:rPr>
      </w:pPr>
      <w:r>
        <w:rPr>
          <w:rFonts w:hint="eastAsia" w:ascii="黑体" w:hAnsi="黑体" w:eastAsia="黑体" w:cs="黑体"/>
          <w:bCs/>
          <w:color w:val="000000"/>
          <w:sz w:val="32"/>
          <w:szCs w:val="32"/>
        </w:rPr>
        <w:t>填表说明：</w:t>
      </w:r>
    </w:p>
    <w:p>
      <w:pPr>
        <w:spacing w:line="380" w:lineRule="exact"/>
        <w:rPr>
          <w:rFonts w:hint="eastAsia" w:ascii="宋体" w:hAnsi="宋体" w:eastAsia="宋体" w:cs="宋体"/>
          <w:color w:val="000000"/>
          <w:sz w:val="24"/>
          <w:szCs w:val="24"/>
        </w:rPr>
      </w:pPr>
      <w:r>
        <w:rPr>
          <w:rFonts w:eastAsia="仿宋_GB2312"/>
          <w:color w:val="000000"/>
          <w:sz w:val="24"/>
          <w:szCs w:val="24"/>
        </w:rPr>
        <w:t>　　</w:t>
      </w:r>
      <w:r>
        <w:rPr>
          <w:rFonts w:hint="eastAsia" w:ascii="宋体" w:hAnsi="宋体" w:eastAsia="宋体" w:cs="宋体"/>
          <w:color w:val="000000"/>
          <w:sz w:val="24"/>
          <w:szCs w:val="24"/>
        </w:rPr>
        <w:t>1.请如实填报表格内容并提供相关材料，提供虚假信息的，一经查实即取消</w:t>
      </w:r>
      <w:r>
        <w:rPr>
          <w:rFonts w:hint="eastAsia" w:ascii="宋体" w:hAnsi="宋体" w:cs="宋体"/>
          <w:color w:val="000000"/>
          <w:sz w:val="24"/>
          <w:szCs w:val="24"/>
        </w:rPr>
        <w:t>“白名单”</w:t>
      </w:r>
      <w:r>
        <w:rPr>
          <w:rFonts w:hint="eastAsia" w:ascii="宋体" w:hAnsi="宋体" w:eastAsia="宋体" w:cs="宋体"/>
          <w:color w:val="000000"/>
          <w:sz w:val="24"/>
          <w:szCs w:val="24"/>
        </w:rPr>
        <w:t>遴选资格。</w:t>
      </w:r>
    </w:p>
    <w:p>
      <w:pPr>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2.此表在递交审查前请机构的法定代表人审核工作并做好签名盖章。</w:t>
      </w:r>
    </w:p>
    <w:p>
      <w:pPr>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3.请在规定的报名时间内带齐此报名表及相关材料到浏阳市教育局普教科（集里街道白沙中路49号浏阳市教育局4楼413办公室）进行材料审查。</w:t>
      </w:r>
    </w:p>
    <w:p>
      <w:pPr>
        <w:spacing w:line="380" w:lineRule="exact"/>
        <w:ind w:firstLine="360" w:firstLineChars="150"/>
        <w:rPr>
          <w:rFonts w:hint="eastAsia" w:ascii="宋体" w:hAnsi="宋体" w:cs="宋体"/>
          <w:color w:val="000000"/>
          <w:sz w:val="24"/>
          <w:szCs w:val="24"/>
        </w:rPr>
      </w:pPr>
      <w:r>
        <w:rPr>
          <w:rFonts w:hint="eastAsia" w:ascii="宋体" w:hAnsi="宋体" w:eastAsia="宋体" w:cs="宋体"/>
          <w:color w:val="000000"/>
          <w:sz w:val="24"/>
          <w:szCs w:val="24"/>
        </w:rPr>
        <w:t>（1）非学科类培训机构：依法取得办学许可证，市场监管部门或民政部门注册登记，有营业执照或民非企业单位登记证书； 在全国校外教育培训与监管综合平台登记注册；近三年年度评估合格以上。注册业务范围包含体育、文化艺术、科技、等非学科；</w:t>
      </w:r>
    </w:p>
    <w:p>
      <w:pPr>
        <w:spacing w:line="380" w:lineRule="exact"/>
        <w:ind w:firstLine="360" w:firstLineChars="150"/>
        <w:rPr>
          <w:rFonts w:hint="eastAsia" w:ascii="宋体" w:hAnsi="宋体" w:eastAsia="宋体" w:cs="宋体"/>
          <w:color w:val="000000"/>
          <w:sz w:val="24"/>
          <w:szCs w:val="24"/>
        </w:rPr>
      </w:pPr>
      <w:r>
        <w:rPr>
          <w:rFonts w:hint="eastAsia" w:ascii="宋体" w:hAnsi="宋体" w:eastAsia="宋体" w:cs="宋体"/>
          <w:color w:val="000000"/>
          <w:sz w:val="24"/>
          <w:szCs w:val="24"/>
        </w:rPr>
        <w:t>（2）利用国家财政性资金举办的公益组织：市场监管部门或民政部门注册登记，有营业执照或民非企业单位登记证书；近三年年检合格以上；业务范围包含注册业务范围包含体育、文化艺术、科技、等非学科；；依法缴纳税收和社会保险费的证明材料，各提供下列材料之一：</w:t>
      </w:r>
    </w:p>
    <w:p>
      <w:pPr>
        <w:pStyle w:val="3"/>
        <w:shd w:val="clear" w:color="auto" w:fill="FFFFFF"/>
        <w:spacing w:before="0" w:beforeAutospacing="0" w:after="0" w:afterAutospacing="0" w:line="380" w:lineRule="exact"/>
        <w:ind w:firstLine="480"/>
        <w:jc w:val="both"/>
        <w:rPr>
          <w:rFonts w:hint="eastAsia" w:ascii="宋体" w:hAnsi="宋体" w:eastAsia="宋体" w:cs="宋体"/>
          <w:color w:val="000000"/>
          <w:szCs w:val="24"/>
        </w:rPr>
      </w:pPr>
      <w:r>
        <w:rPr>
          <w:rFonts w:hint="eastAsia" w:ascii="宋体" w:hAnsi="宋体" w:eastAsia="宋体" w:cs="宋体"/>
          <w:color w:val="000000"/>
          <w:szCs w:val="24"/>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pStyle w:val="3"/>
        <w:shd w:val="clear" w:color="auto" w:fill="FFFFFF"/>
        <w:spacing w:before="0" w:beforeAutospacing="0" w:after="0" w:afterAutospacing="0" w:line="380" w:lineRule="exact"/>
        <w:ind w:firstLine="480"/>
        <w:jc w:val="both"/>
        <w:rPr>
          <w:rFonts w:hint="eastAsia" w:ascii="宋体" w:hAnsi="宋体" w:eastAsia="宋体" w:cs="宋体"/>
          <w:color w:val="000000"/>
          <w:szCs w:val="24"/>
        </w:rPr>
      </w:pPr>
      <w:r>
        <w:rPr>
          <w:rFonts w:hint="eastAsia" w:ascii="宋体" w:hAnsi="宋体" w:eastAsia="宋体" w:cs="宋体"/>
          <w:color w:val="000000"/>
          <w:szCs w:val="24"/>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pStyle w:val="3"/>
        <w:shd w:val="clear" w:color="auto" w:fill="FFFFFF"/>
        <w:spacing w:before="0" w:beforeAutospacing="0" w:after="0" w:afterAutospacing="0" w:line="380" w:lineRule="exact"/>
        <w:ind w:firstLine="480"/>
        <w:jc w:val="both"/>
        <w:rPr>
          <w:rFonts w:hint="eastAsia" w:ascii="宋体" w:hAnsi="宋体" w:eastAsia="宋体" w:cs="宋体"/>
          <w:color w:val="000000"/>
          <w:szCs w:val="24"/>
        </w:rPr>
      </w:pPr>
      <w:r>
        <w:rPr>
          <w:rFonts w:hint="eastAsia" w:ascii="宋体" w:hAnsi="宋体" w:eastAsia="宋体" w:cs="宋体"/>
          <w:color w:val="000000"/>
          <w:szCs w:val="24"/>
        </w:rPr>
        <w:t>（</w:t>
      </w:r>
      <w:r>
        <w:rPr>
          <w:rFonts w:hint="eastAsia"/>
          <w:color w:val="000000"/>
          <w:szCs w:val="24"/>
        </w:rPr>
        <w:t>3</w:t>
      </w:r>
      <w:r>
        <w:rPr>
          <w:rFonts w:hint="eastAsia" w:ascii="宋体" w:hAnsi="宋体" w:eastAsia="宋体" w:cs="宋体"/>
          <w:color w:val="000000"/>
          <w:szCs w:val="24"/>
        </w:rPr>
        <w:t>）法人提交法定代表人身份证明原件或者法定代表人授权委托书原件及提供被授权代表人在报名单位近三个月的社保证明并附法定代表人身份证明原件，自然人提交身份证复印件；</w:t>
      </w:r>
    </w:p>
    <w:p>
      <w:pPr>
        <w:pStyle w:val="3"/>
        <w:shd w:val="clear" w:color="auto" w:fill="FFFFFF"/>
        <w:spacing w:before="0" w:beforeAutospacing="0" w:after="0" w:afterAutospacing="0" w:line="380" w:lineRule="exact"/>
        <w:ind w:firstLine="480"/>
        <w:jc w:val="both"/>
        <w:rPr>
          <w:rFonts w:hint="eastAsia" w:ascii="宋体" w:hAnsi="宋体" w:eastAsia="宋体" w:cs="宋体"/>
          <w:color w:val="000000"/>
          <w:szCs w:val="24"/>
        </w:rPr>
      </w:pPr>
      <w:r>
        <w:rPr>
          <w:rFonts w:hint="eastAsia" w:ascii="宋体" w:hAnsi="宋体" w:eastAsia="宋体" w:cs="宋体"/>
          <w:color w:val="000000"/>
          <w:szCs w:val="24"/>
        </w:rPr>
        <w:t>（</w:t>
      </w:r>
      <w:r>
        <w:rPr>
          <w:rFonts w:hint="eastAsia"/>
          <w:color w:val="000000"/>
          <w:szCs w:val="24"/>
        </w:rPr>
        <w:t>4</w:t>
      </w:r>
      <w:r>
        <w:rPr>
          <w:rFonts w:hint="eastAsia" w:ascii="宋体" w:hAnsi="宋体" w:eastAsia="宋体" w:cs="宋体"/>
          <w:color w:val="000000"/>
          <w:szCs w:val="24"/>
        </w:rPr>
        <w:t>）提供2022年度经会计师事务所审计的财务报告复印件（至少包含资产负债表、利润表和现金流量表），或银行出具的资信证明。</w:t>
      </w:r>
    </w:p>
    <w:p>
      <w:pPr>
        <w:pStyle w:val="3"/>
        <w:shd w:val="clear" w:color="auto" w:fill="FFFFFF"/>
        <w:spacing w:before="0" w:beforeAutospacing="0" w:after="0" w:afterAutospacing="0" w:line="380" w:lineRule="exact"/>
        <w:ind w:firstLine="480"/>
        <w:jc w:val="both"/>
        <w:rPr>
          <w:rFonts w:hint="eastAsia" w:ascii="宋体" w:hAnsi="宋体" w:eastAsia="宋体" w:cs="宋体"/>
          <w:color w:val="000000"/>
          <w:szCs w:val="24"/>
        </w:rPr>
      </w:pPr>
      <w:r>
        <w:rPr>
          <w:rFonts w:hint="eastAsia" w:ascii="宋体" w:hAnsi="宋体" w:eastAsia="宋体" w:cs="宋体"/>
          <w:color w:val="000000"/>
          <w:szCs w:val="24"/>
        </w:rPr>
        <w:t>（</w:t>
      </w:r>
      <w:r>
        <w:rPr>
          <w:rFonts w:hint="eastAsia"/>
          <w:color w:val="000000"/>
          <w:szCs w:val="24"/>
        </w:rPr>
        <w:t>5</w:t>
      </w:r>
      <w:r>
        <w:rPr>
          <w:rFonts w:hint="eastAsia" w:ascii="宋体" w:hAnsi="宋体" w:eastAsia="宋体" w:cs="宋体"/>
          <w:color w:val="000000"/>
          <w:szCs w:val="24"/>
        </w:rPr>
        <w:t>）提供近三年年度评估或年检合格以上证明。</w:t>
      </w:r>
    </w:p>
    <w:p>
      <w:pPr>
        <w:pStyle w:val="3"/>
        <w:shd w:val="clear" w:color="auto" w:fill="FFFFFF"/>
        <w:spacing w:before="0" w:beforeAutospacing="0" w:after="0" w:afterAutospacing="0" w:line="380" w:lineRule="exact"/>
        <w:ind w:firstLine="480"/>
        <w:jc w:val="both"/>
        <w:rPr>
          <w:rFonts w:hint="eastAsia" w:ascii="宋体" w:hAnsi="宋体" w:cs="宋体"/>
        </w:rPr>
      </w:pPr>
      <w:r>
        <w:rPr>
          <w:rFonts w:hint="eastAsia" w:ascii="宋体" w:hAnsi="宋体" w:eastAsia="宋体" w:cs="宋体"/>
          <w:color w:val="000000"/>
          <w:szCs w:val="24"/>
        </w:rPr>
        <w:t>（</w:t>
      </w:r>
      <w:r>
        <w:rPr>
          <w:rFonts w:hint="eastAsia"/>
          <w:color w:val="000000"/>
          <w:szCs w:val="24"/>
        </w:rPr>
        <w:t>6</w:t>
      </w:r>
      <w:r>
        <w:rPr>
          <w:rFonts w:hint="eastAsia" w:ascii="宋体" w:hAnsi="宋体" w:eastAsia="宋体" w:cs="宋体"/>
          <w:color w:val="000000"/>
          <w:szCs w:val="24"/>
        </w:rPr>
        <w:t>）其他说明：①法人具有实行了“三证合一”登记制度改革的新证，视同为持有工商营业执照、组织机构代码证和税务登记证，符合基本资格条件的相关条款，法人具有实行了“五证合一”登记制度改革的新证，视同为持有工商营业执照、组织机构代码证和税务登记证和社会保险登记证，符合基本资格条件的相关条款。②以上基本资格条件中所指的近三个月是指：2022年9月、10月、11月。</w:t>
      </w:r>
    </w:p>
    <w:p>
      <w:pPr>
        <w:spacing w:line="380" w:lineRule="exact"/>
      </w:pPr>
    </w:p>
    <w:p/>
    <w:sectPr>
      <w:footerReference r:id="rId3" w:type="default"/>
      <w:pgSz w:w="11906" w:h="16838"/>
      <w:pgMar w:top="2098" w:right="1474" w:bottom="1984" w:left="1587" w:header="851" w:footer="1191"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- 9 -</w:t>
                          </w:r>
                          <w:r>
                            <w:rPr>
                              <w:rFonts w:hint="eastAsia" w:ascii="宋体" w:hAnsi="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2"/>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- 9 -</w:t>
                    </w:r>
                    <w:r>
                      <w:rPr>
                        <w:rFonts w:hint="eastAsia" w:ascii="宋体" w:hAnsi="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wMzgxYmE4MWUwZDNiNmM0YTk4MjEyN2M1MmE2ZGMifQ=="/>
  </w:docVars>
  <w:rsids>
    <w:rsidRoot w:val="36A0600B"/>
    <w:rsid w:val="36A06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2023-02-20T09:58:00Z</dcterms:created>
  <dc:creator>YZwen</dc:creator>
  <cp:lastModifiedBy>YZwen</cp:lastModifiedBy>
  <dcterms:modified xsi:type="dcterms:W3CDTF">2023-02-20T09:59:01Z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FE00A5DCA50244AF9F94AA53E1AC0382</vt:lpwstr>
  </property>
</Properties>
</file>