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D5" w:rsidRDefault="00F162D5" w:rsidP="00F162D5">
      <w:pPr>
        <w:spacing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bookmarkStart w:id="0" w:name="_GoBack"/>
      <w:r w:rsidRPr="001B1B5C">
        <w:rPr>
          <w:rFonts w:ascii="方正小标宋简体" w:eastAsia="方正小标宋简体" w:hAnsi="Times New Roman" w:hint="eastAsia"/>
          <w:sz w:val="44"/>
          <w:szCs w:val="44"/>
        </w:rPr>
        <w:t>浏阳市2022年农业农村渔业项目表</w:t>
      </w:r>
    </w:p>
    <w:bookmarkEnd w:id="0"/>
    <w:p w:rsidR="00F162D5" w:rsidRPr="001B1B5C" w:rsidRDefault="00F162D5" w:rsidP="00F162D5">
      <w:pPr>
        <w:spacing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p w:rsidR="00F162D5" w:rsidRPr="001B1B5C" w:rsidRDefault="00F162D5" w:rsidP="00F162D5">
      <w:pPr>
        <w:spacing w:line="600" w:lineRule="exact"/>
        <w:jc w:val="left"/>
        <w:rPr>
          <w:rFonts w:ascii="Times New Roman" w:eastAsia="仿宋_GB2312" w:hAnsi="Times New Roman" w:hint="eastAsia"/>
          <w:sz w:val="24"/>
        </w:rPr>
      </w:pPr>
      <w:r w:rsidRPr="001B1B5C">
        <w:rPr>
          <w:rFonts w:ascii="Times New Roman" w:eastAsia="仿宋_GB2312" w:hAnsi="Times New Roman" w:hint="eastAsia"/>
          <w:sz w:val="24"/>
        </w:rPr>
        <w:t>填报单位（盖章）：</w:t>
      </w:r>
      <w:r w:rsidRPr="001B1B5C">
        <w:rPr>
          <w:rFonts w:ascii="Times New Roman" w:eastAsia="仿宋_GB2312" w:hAnsi="Times New Roman" w:hint="eastAsia"/>
          <w:sz w:val="24"/>
        </w:rPr>
        <w:t xml:space="preserve">         </w:t>
      </w:r>
      <w:r>
        <w:rPr>
          <w:rFonts w:ascii="Times New Roman" w:eastAsia="仿宋_GB2312" w:hAnsi="Times New Roman" w:hint="eastAsia"/>
          <w:sz w:val="24"/>
        </w:rPr>
        <w:t xml:space="preserve">                              </w:t>
      </w:r>
      <w:r w:rsidRPr="001B1B5C">
        <w:rPr>
          <w:rFonts w:ascii="Times New Roman" w:eastAsia="仿宋_GB2312" w:hAnsi="Times New Roman" w:hint="eastAsia"/>
          <w:sz w:val="24"/>
        </w:rPr>
        <w:t xml:space="preserve">        </w:t>
      </w:r>
      <w:r w:rsidRPr="001B1B5C">
        <w:rPr>
          <w:rFonts w:ascii="Times New Roman" w:eastAsia="仿宋_GB2312" w:hAnsi="Times New Roman" w:hint="eastAsia"/>
          <w:sz w:val="24"/>
        </w:rPr>
        <w:t>填报日期：</w:t>
      </w:r>
    </w:p>
    <w:tbl>
      <w:tblPr>
        <w:tblW w:w="15164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825"/>
        <w:gridCol w:w="1444"/>
        <w:gridCol w:w="1632"/>
        <w:gridCol w:w="1157"/>
        <w:gridCol w:w="1466"/>
        <w:gridCol w:w="765"/>
        <w:gridCol w:w="1050"/>
        <w:gridCol w:w="990"/>
        <w:gridCol w:w="885"/>
        <w:gridCol w:w="795"/>
        <w:gridCol w:w="810"/>
        <w:gridCol w:w="750"/>
        <w:gridCol w:w="675"/>
        <w:gridCol w:w="960"/>
        <w:gridCol w:w="960"/>
      </w:tblGrid>
      <w:tr w:rsidR="00F162D5" w:rsidRPr="00485CEA" w:rsidTr="00D33839">
        <w:trPr>
          <w:trHeight w:val="420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项目单位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建设地点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建设内容和规模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总投资（万元）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</w:t>
            </w: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年投资（万元）</w:t>
            </w:r>
          </w:p>
        </w:tc>
        <w:tc>
          <w:tcPr>
            <w:tcW w:w="4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资金来源（万元）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联系人及电话号码</w:t>
            </w:r>
          </w:p>
        </w:tc>
      </w:tr>
      <w:tr w:rsidR="00F162D5" w:rsidRPr="00485CEA" w:rsidTr="00D33839">
        <w:trPr>
          <w:trHeight w:val="42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财政资金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社会自筹资金</w:t>
            </w:r>
          </w:p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162D5" w:rsidRPr="00485CEA" w:rsidTr="00D33839">
        <w:trPr>
          <w:trHeight w:val="42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县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乡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2D5" w:rsidRPr="00485CEA" w:rsidRDefault="00F162D5" w:rsidP="00D33839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62D5" w:rsidRPr="00485CEA" w:rsidTr="00D33839">
        <w:trPr>
          <w:trHeight w:val="709"/>
        </w:trPr>
        <w:tc>
          <w:tcPr>
            <w:tcW w:w="142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三、渔业（渔业渔政管理处）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162D5" w:rsidRPr="00485CEA" w:rsidTr="00D33839">
        <w:trPr>
          <w:trHeight w:val="77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jc w:val="left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</w:tr>
      <w:tr w:rsidR="00F162D5" w:rsidRPr="00485CEA" w:rsidTr="00D33839">
        <w:trPr>
          <w:trHeight w:val="75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</w:tr>
      <w:tr w:rsidR="00F162D5" w:rsidRPr="00485CEA" w:rsidTr="00D33839">
        <w:trPr>
          <w:trHeight w:val="69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62D5" w:rsidRPr="00485CEA" w:rsidRDefault="00F162D5" w:rsidP="00D33839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</w:p>
        </w:tc>
      </w:tr>
      <w:tr w:rsidR="00F162D5" w:rsidRPr="00485CEA" w:rsidTr="00D33839">
        <w:trPr>
          <w:trHeight w:val="580"/>
        </w:trPr>
        <w:tc>
          <w:tcPr>
            <w:tcW w:w="142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2D5" w:rsidRPr="00485CEA" w:rsidRDefault="00F162D5" w:rsidP="00D3383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 w:rsidRPr="00485CEA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注：资金来源分财政资金和社会自筹资金，财政资金指已立项并落实来源的资金。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2D5" w:rsidRPr="00485CEA" w:rsidRDefault="00F162D5" w:rsidP="00D3383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A959EA" w:rsidRPr="00F162D5" w:rsidRDefault="00F162D5"/>
    <w:sectPr w:rsidR="00A959EA" w:rsidRPr="00F162D5" w:rsidSect="00F162D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5"/>
    <w:rsid w:val="00287536"/>
    <w:rsid w:val="00DA1E8E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windows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2022-03-07T07:52:00Z</dcterms:created>
  <dcterms:modified xsi:type="dcterms:W3CDTF">2022-03-07T07:52:00Z</dcterms:modified>
</cp:coreProperties>
</file>