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Autospacing="0" w:after="2" w:afterAutospacing="0"/>
        <w:jc w:val="center"/>
        <w:rPr>
          <w:rFonts w:hint="default" w:ascii="等线" w:hAnsi="等线" w:eastAsia="等线" w:cs="Times New Roman"/>
          <w:kern w:val="2"/>
          <w:sz w:val="21"/>
          <w:szCs w:val="21"/>
        </w:rPr>
      </w:pPr>
      <w:r>
        <w:rPr>
          <w:rFonts w:hint="eastAsia" w:ascii="宋体" w:hAnsi="宋体" w:eastAsia="宋体" w:cs="宋体"/>
          <w:color w:val="000000"/>
          <w:kern w:val="2"/>
          <w:sz w:val="44"/>
          <w:szCs w:val="44"/>
        </w:rPr>
        <w:t>2021年度浏阳市镇头镇人民政府部门决算</w:t>
      </w:r>
      <w:r>
        <w:rPr>
          <w:rFonts w:hint="default" w:ascii="等线" w:hAnsi="等线" w:eastAsia="等线" w:cs="Times New Roman"/>
          <w:color w:val="000000"/>
          <w:kern w:val="2"/>
          <w:sz w:val="21"/>
          <w:szCs w:val="21"/>
        </w:rPr>
        <w:t xml:space="preserve"> </w:t>
      </w:r>
    </w:p>
    <w:p>
      <w:pPr>
        <w:spacing w:before="0" w:beforeAutospacing="0" w:after="2" w:afterAutospacing="0"/>
        <w:jc w:val="center"/>
        <w:rPr>
          <w:rFonts w:hint="default" w:ascii="等线" w:hAnsi="等线" w:eastAsia="等线" w:cs="Times New Roman"/>
          <w:kern w:val="2"/>
          <w:sz w:val="21"/>
          <w:szCs w:val="21"/>
        </w:rPr>
      </w:pPr>
      <w:r>
        <w:rPr>
          <w:rFonts w:hint="default" w:ascii="等线" w:hAnsi="等线" w:eastAsia="等线" w:cs="等线"/>
          <w:color w:val="000000"/>
          <w:kern w:val="2"/>
          <w:sz w:val="32"/>
          <w:szCs w:val="32"/>
        </w:rPr>
        <w:t xml:space="preserve"> </w:t>
      </w:r>
      <w:r>
        <w:rPr>
          <w:rFonts w:hint="default" w:ascii="等线" w:hAnsi="等线" w:eastAsia="等线" w:cs="Times New Roman"/>
          <w:color w:val="000000"/>
          <w:kern w:val="2"/>
          <w:sz w:val="21"/>
          <w:szCs w:val="21"/>
        </w:rPr>
        <w:t xml:space="preserve"> </w:t>
      </w:r>
    </w:p>
    <w:p>
      <w:pPr>
        <w:spacing w:before="0" w:beforeAutospacing="0" w:after="2" w:afterAutospacing="0"/>
        <w:jc w:val="center"/>
        <w:rPr>
          <w:rFonts w:hint="eastAsia" w:ascii="宋体" w:hAnsi="宋体" w:eastAsia="宋体" w:cs="宋体"/>
          <w:kern w:val="2"/>
          <w:sz w:val="21"/>
          <w:szCs w:val="21"/>
        </w:rPr>
      </w:pPr>
      <w:r>
        <w:rPr>
          <w:rFonts w:hint="eastAsia" w:ascii="宋体" w:hAnsi="宋体" w:eastAsia="宋体" w:cs="宋体"/>
          <w:color w:val="000000"/>
          <w:kern w:val="2"/>
          <w:sz w:val="32"/>
          <w:szCs w:val="32"/>
        </w:rPr>
        <w:t>目 录</w:t>
      </w:r>
      <w:r>
        <w:rPr>
          <w:rFonts w:hint="eastAsia" w:ascii="宋体" w:hAnsi="宋体" w:eastAsia="宋体" w:cs="宋体"/>
          <w:color w:val="000000"/>
          <w:kern w:val="2"/>
          <w:sz w:val="21"/>
          <w:szCs w:val="21"/>
        </w:rPr>
        <w:t xml:space="preserve"> </w:t>
      </w:r>
    </w:p>
    <w:p>
      <w:pPr>
        <w:spacing w:before="0" w:beforeAutospacing="0" w:after="2" w:afterAutospacing="0"/>
        <w:jc w:val="cente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第一部分 浏阳市镇头镇人民政府概况</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一、部门职责</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二、机构设置</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第二部分 2021年度部门决算表</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一、收入支出决算总表</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二、收入决算表</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三、支出决算表</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四、财政拨款收入支出决算总表</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五、一般公共预算财政拨款支出决算表</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六、一般公共预算财政拨款基本支出决算明细表</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七、一般公共预算财政拨款“三公”经费支出决算表</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八、政府性基金预算财政拨款收入支出决算表</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九、国有资本经营预算财政拨款支出决算表</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b/>
          <w:bCs/>
          <w:color w:val="000000"/>
          <w:kern w:val="2"/>
          <w:sz w:val="32"/>
          <w:szCs w:val="32"/>
        </w:rPr>
        <w:t>第三部分 2021年度部门决算情况说明</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一、收入支出决算总体情况说明</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二、收入决算情况说明</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三、支出决算情况说明</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四、财政拨款收入支出决算总体情况说明</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五、一般公共预算财政拨款支出决算情况说明</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六、一般公共预算财政拨款基本支出决算情况说明</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七、一般公共预算财政拨款三公经费支出决算情况说明</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八、政府性基金预算收入支出决算情况</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九、国有资本经营预算收入支出决算情况说明</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十、关于机关运行经费支出说明</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十一、一般性支出情况</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十二、关于政府采购支出说明</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十三、关于国有资产占用情况说明</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十四、关于2021年度预算绩效情况的说明</w:t>
      </w:r>
      <w:r>
        <w:rPr>
          <w:rFonts w:hint="default" w:ascii="等线" w:hAnsi="等线" w:eastAsia="等线" w:cs="Times New Roman"/>
          <w:color w:val="000000"/>
          <w:kern w:val="2"/>
          <w:sz w:val="21"/>
          <w:szCs w:val="21"/>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第四部分 名词解释</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第五部分 附件</w:t>
      </w:r>
      <w:r>
        <w:rPr>
          <w:rFonts w:hint="default" w:ascii="等线" w:hAnsi="等线" w:eastAsia="等线" w:cs="Times New Roman"/>
          <w:color w:val="000000"/>
          <w:kern w:val="2"/>
          <w:sz w:val="27"/>
          <w:szCs w:val="27"/>
        </w:rPr>
        <w:t xml:space="preserve"> </w:t>
      </w:r>
    </w:p>
    <w:p>
      <w:pPr>
        <w:keepNext w:val="0"/>
        <w:keepLines w:val="0"/>
        <w:widowControl/>
        <w:suppressLineNumbers w:val="0"/>
        <w:jc w:val="left"/>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spacing w:before="0" w:beforeAutospacing="0" w:after="2" w:afterAutospacing="0" w:line="600" w:lineRule="atLeast"/>
        <w:ind w:left="0" w:right="0"/>
        <w:jc w:val="center"/>
        <w:rPr>
          <w:rFonts w:hint="default" w:ascii="等线" w:hAnsi="等线" w:eastAsia="等线" w:cs="Times New Roman"/>
          <w:kern w:val="2"/>
          <w:sz w:val="21"/>
          <w:szCs w:val="21"/>
        </w:rPr>
      </w:pPr>
      <w:r>
        <w:rPr>
          <w:rFonts w:hint="eastAsia" w:ascii="宋体" w:hAnsi="宋体" w:eastAsia="宋体" w:cs="宋体"/>
          <w:b/>
          <w:bCs/>
          <w:color w:val="000000"/>
          <w:kern w:val="2"/>
          <w:sz w:val="36"/>
          <w:szCs w:val="36"/>
        </w:rPr>
        <w:t>第一部分 浏阳市镇头镇人民政府概况</w:t>
      </w:r>
      <w:r>
        <w:rPr>
          <w:rFonts w:hint="default" w:ascii="等线" w:hAnsi="等线" w:eastAsia="等线" w:cs="Times New Roman"/>
          <w:b/>
          <w:bCs/>
          <w:color w:val="000000"/>
          <w:kern w:val="2"/>
          <w:sz w:val="21"/>
          <w:szCs w:val="21"/>
        </w:rPr>
        <w:t xml:space="preserve"> </w:t>
      </w:r>
    </w:p>
    <w:p>
      <w:pPr>
        <w:pStyle w:val="22"/>
        <w:keepNext w:val="0"/>
        <w:keepLines w:val="0"/>
        <w:widowControl/>
        <w:suppressLineNumbers w:val="0"/>
        <w:spacing w:before="0" w:beforeAutospacing="0" w:after="2" w:afterAutospacing="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22"/>
        <w:keepNext w:val="0"/>
        <w:keepLines w:val="0"/>
        <w:widowControl/>
        <w:suppressLineNumbers w:val="0"/>
        <w:spacing w:before="0" w:beforeAutospacing="0" w:after="2" w:afterAutospacing="0"/>
        <w:ind w:left="0" w:right="0" w:firstLine="0"/>
        <w:rPr>
          <w:rFonts w:hint="eastAsia" w:ascii="宋体" w:hAnsi="宋体" w:eastAsia="宋体" w:cs="宋体"/>
          <w:kern w:val="0"/>
          <w:sz w:val="24"/>
          <w:szCs w:val="24"/>
        </w:rPr>
      </w:pPr>
      <w:r>
        <w:rPr>
          <w:rFonts w:hint="eastAsia" w:ascii="黑体" w:hAnsi="宋体" w:eastAsia="黑体" w:cs="黑体"/>
          <w:color w:val="000000"/>
          <w:kern w:val="0"/>
          <w:sz w:val="32"/>
          <w:szCs w:val="32"/>
        </w:rPr>
        <w:t xml:space="preserve"> </w:t>
      </w:r>
      <w:r>
        <w:rPr>
          <w:rFonts w:hint="eastAsia" w:ascii="宋体" w:hAnsi="宋体" w:eastAsia="宋体" w:cs="宋体"/>
          <w:color w:val="000000"/>
          <w:kern w:val="0"/>
          <w:sz w:val="24"/>
          <w:szCs w:val="24"/>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一、部门职责</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1、加强党的建设。落实基层党建工作责任制，全面加强党对各领域各方面工作的领导，着力夯实基层基础，强化党建引领基层治理，切实抓好本区域党组织建设。落实党风廉政建设责任制，强化“两个责任”，坚持正风肃纪，推进全面从严治党。落实意识形态工作责任制，全面加强农村基层宣传思想文化工作，弘扬时代新风。</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2、统筹区域发展。贯彻落实上级重大决策和建设规划，研究制订并组织实施本区域中长期发展规划和年度计划，全面实施乡村振兴战略，统筹推进经济社会全面发展。承担优化发展环境、采集企业信息、服务商贸企业、推进项目建设等工作。</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3、实施公共管理。负责辖区综合性管理工作，承担组织领导和综合协调辖区社会治理、生态环境保护、综合执法、市场监管、集镇管理、人口管理等工作。加强社会治理制度建设，领导基层自治工作，完善党委领导、政府负责、社会协同、公众参与、法治保障的社会治理体制，健全自治为基、法治为本、德治为先的基层治理体系。</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4、维护公共安全。负责辖区内应急管理工作，构建公共安全防控体系，建立应对突发紧急事件的处理预案，在市直有关部门的指导下做好区域内生产经营单位安全生产和食品药品、道路交通安全监督检查工作，承担区域内防汛抗旱、森林防火、疫病防控等工作。负责辖区社会治安综合治理工作，接待群众来信来访，建立多元纠纷解决机制，综合发挥人民调解、行政调解和司法调解的作用，及时化解辖区社会矛盾，确保社会稳定。</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5、组织公共服务。组织实施与群众生活密切相关的各项公共服务，落实人力资源和社会保障、民政、教育、科技、文化、体育、卫生健康等领域和退役军人事务、妇女儿童、老年人、残疾人等方面的相关政策，不断提高公共服务质量。拓宽服务渠道，改进政务服务方式，推进审批服务便民化改革，建立健全群众办事一次办结机制，完善镇村便民服务平台，提高政务服务和政务公开水平，提升人民群众在享受公共服务方面的获得感和幸福感。</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6、完成市委、市人民政府交办的其他任务。</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二、机构设置及决算单位构成</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（一）内设机构设置</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浏阳市镇头镇人民政府内设机构17个包括：内设机构分别是： 党政综合办、党建办、纪检监察室、政务服务中心、财政所、司法所、城建规划服务中心、综合行政执法大队、经济发展办、环保和食品安全办、征拆办、企业安全监管服务中心、社会事务管理办、交通办、社会管理综合办、农业综合服务中心、卫生和计划生育办。本部门共有编制人数131人,实有人数130人。</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（二）决算单位构成</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浏阳市镇头镇人民政府2021年部门决算汇总公开单位构成包括：浏阳市镇头镇人民政府本级政府机关、重点项目建设服务中心、政务服务中心、综合行政执法大队、社会事业综合服务中心、退役军人服务站6个部门。</w:t>
      </w:r>
      <w:r>
        <w:rPr>
          <w:rFonts w:hint="default" w:ascii="等线" w:hAnsi="等线" w:eastAsia="等线" w:cs="Times New Roman"/>
          <w:color w:val="000000"/>
          <w:kern w:val="2"/>
          <w:sz w:val="27"/>
          <w:szCs w:val="27"/>
        </w:rPr>
        <w:t xml:space="preserve"> </w:t>
      </w:r>
    </w:p>
    <w:p>
      <w:pPr>
        <w:pStyle w:val="22"/>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color w:val="000000"/>
          <w:kern w:val="2"/>
          <w:sz w:val="21"/>
          <w:szCs w:val="21"/>
        </w:rPr>
        <w:sectPr>
          <w:pgSz w:w="11906" w:h="16838" w:orient="landscape"/>
          <w:pgMar w:top="1440" w:right="1080" w:bottom="1440" w:left="1080" w:header="851" w:footer="992" w:gutter="0"/>
          <w:cols w:space="0" w:num="1"/>
          <w:docGrid w:type="lines" w:linePitch="160" w:charSpace="0"/>
        </w:sectPr>
      </w:pPr>
    </w:p>
    <w:p>
      <w:pPr>
        <w:pStyle w:val="22"/>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22"/>
        <w:keepNext w:val="0"/>
        <w:keepLines w:val="0"/>
        <w:widowControl/>
        <w:suppressLineNumbers w:val="0"/>
        <w:spacing w:before="0" w:beforeAutospacing="0" w:after="2" w:afterAutospacing="0"/>
        <w:jc w:val="center"/>
        <w:rPr>
          <w:rFonts w:hint="eastAsia" w:ascii="宋体" w:hAnsi="宋体" w:eastAsia="宋体" w:cs="宋体"/>
          <w:kern w:val="0"/>
          <w:sz w:val="24"/>
          <w:szCs w:val="24"/>
        </w:rPr>
      </w:pPr>
      <w:r>
        <w:rPr>
          <w:rFonts w:hint="eastAsia" w:ascii="宋体" w:hAnsi="宋体" w:eastAsia="宋体" w:cs="宋体"/>
          <w:b/>
          <w:bCs/>
          <w:color w:val="000000"/>
          <w:kern w:val="0"/>
          <w:sz w:val="36"/>
          <w:szCs w:val="36"/>
        </w:rPr>
        <w:t>第二部分 2021年度部门决算表</w:t>
      </w:r>
    </w:p>
    <w:p>
      <w:pPr>
        <w:pStyle w:val="22"/>
        <w:keepNext w:val="0"/>
        <w:keepLines w:val="0"/>
        <w:widowControl/>
        <w:suppressLineNumbers w:val="0"/>
        <w:spacing w:before="0" w:beforeAutospacing="0" w:after="2" w:afterAutospacing="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22"/>
        <w:keepNext w:val="0"/>
        <w:keepLines w:val="0"/>
        <w:widowControl/>
        <w:suppressLineNumbers w:val="0"/>
        <w:spacing w:before="0" w:beforeAutospacing="0" w:after="2" w:afterAutospacing="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22"/>
        <w:keepNext w:val="0"/>
        <w:keepLines w:val="0"/>
        <w:widowControl/>
        <w:suppressLineNumbers w:val="0"/>
        <w:spacing w:before="0" w:beforeAutospacing="0" w:after="2" w:afterAutospacing="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11"/>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02"/>
        <w:gridCol w:w="648"/>
        <w:gridCol w:w="2569"/>
        <w:gridCol w:w="4802"/>
        <w:gridCol w:w="648"/>
        <w:gridCol w:w="2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000" w:type="pct"/>
            <w:gridSpan w:val="6"/>
            <w:tcBorders>
              <w:top w:val="nil"/>
              <w:left w:val="nil"/>
              <w:bottom w:val="nil"/>
              <w:right w:val="nil"/>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40"/>
                <w:szCs w:val="40"/>
                <w:bdr w:val="none" w:color="auto" w:sz="0" w:space="0"/>
              </w:rPr>
              <w:t xml:space="preserve">收入支出决算总表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202"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799"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497"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002" w:type="pct"/>
            <w:gridSpan w:val="2"/>
            <w:tcBorders>
              <w:top w:val="nil"/>
              <w:left w:val="nil"/>
              <w:bottom w:val="nil"/>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公开01表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997" w:type="pct"/>
            <w:gridSpan w:val="4"/>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部门：浏阳市镇头镇人民政府 </w:t>
            </w:r>
          </w:p>
        </w:tc>
        <w:tc>
          <w:tcPr>
            <w:tcW w:w="1002" w:type="pct"/>
            <w:gridSpan w:val="2"/>
            <w:tcBorders>
              <w:top w:val="nil"/>
              <w:left w:val="nil"/>
              <w:bottom w:val="single" w:color="666666" w:sz="6" w:space="0"/>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50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收入 </w:t>
            </w:r>
          </w:p>
        </w:tc>
        <w:tc>
          <w:tcPr>
            <w:tcW w:w="2500" w:type="pct"/>
            <w:gridSpan w:val="3"/>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项目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行次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金额 </w:t>
            </w: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项目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行次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栏次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 </w:t>
            </w: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栏次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一、一般公共预算财政拨款收入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10,627.54 </w:t>
            </w: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一、一般公共服务支出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32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2,285.74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二、政府性基金预算财政拨款收入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1,436.63 </w:t>
            </w: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二、外交支出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三、国有资本经营预算财政拨款收入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三、国防支出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四、上级补助收入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四、公共安全支出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35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五、事业收入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五、教育支出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六、经营收入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六、科学技术支出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七、附属单位上缴收入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七、文化旅游体育与传媒支出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89.85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八、其他收入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3,612.66 </w:t>
            </w: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八、社会保障和就业支出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九、卫生健康支出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40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74.91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十、节能环保支出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1,103.67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十一、城乡社区支出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3,279.70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十二、农林水支出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43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6,204.04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十三、交通运输支出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44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546.92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十四、资源勘探工业信息等支出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十五、商业服务业等支出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46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16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十六、金融支出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47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十七、援助其他地区支出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十八、自然资源海洋气象等支出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49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十九、住房保障支出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626.96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二十、粮油物资储备支出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51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二十一、国有资本经营预算支出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二十二、灾害防治及应急管理支出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二十三、其他支出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54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24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二十四、债务还本支出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55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25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二十五、债务付息支出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26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二十六、抗疫特别国债安排的支出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57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本年收入合计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15,677.24 </w:t>
            </w: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本年支出合计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15,677.24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使用非财政拨款结余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28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结余分配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59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年初结转和结余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29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年末结转和结余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61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总计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15,677.24 </w:t>
            </w:r>
          </w:p>
        </w:tc>
        <w:tc>
          <w:tcPr>
            <w:tcW w:w="1497"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总计 </w:t>
            </w:r>
          </w:p>
        </w:tc>
        <w:tc>
          <w:tcPr>
            <w:tcW w:w="20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 </w:t>
            </w:r>
          </w:p>
        </w:tc>
        <w:tc>
          <w:tcPr>
            <w:tcW w:w="799"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15,677.24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00" w:type="pct"/>
            <w:gridSpan w:val="6"/>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注：本表反映部门本年度的总收支和年末结转结余情况。本表金额转换为万元时，因四舍五入可能存在尾数误差。 </w:t>
            </w:r>
          </w:p>
        </w:tc>
      </w:tr>
    </w:tbl>
    <w:p>
      <w:pPr>
        <w:pStyle w:val="22"/>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1"/>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58"/>
        <w:gridCol w:w="359"/>
        <w:gridCol w:w="369"/>
        <w:gridCol w:w="3192"/>
        <w:gridCol w:w="2175"/>
        <w:gridCol w:w="1591"/>
        <w:gridCol w:w="1591"/>
        <w:gridCol w:w="1591"/>
        <w:gridCol w:w="1617"/>
        <w:gridCol w:w="1591"/>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5000" w:type="pct"/>
            <w:gridSpan w:val="11"/>
            <w:tcBorders>
              <w:top w:val="nil"/>
              <w:left w:val="nil"/>
              <w:bottom w:val="nil"/>
              <w:right w:val="nil"/>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40"/>
                <w:szCs w:val="40"/>
                <w:bdr w:val="none" w:color="auto" w:sz="0" w:space="0"/>
              </w:rPr>
              <w:t xml:space="preserve">收入决算表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12"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12"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12"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993"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678"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496"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496"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496"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496"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993" w:type="pct"/>
            <w:gridSpan w:val="2"/>
            <w:tcBorders>
              <w:top w:val="nil"/>
              <w:left w:val="nil"/>
              <w:bottom w:val="nil"/>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公开02表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004" w:type="pct"/>
            <w:gridSpan w:val="9"/>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部门：浏阳市镇头镇人民政府 </w:t>
            </w:r>
          </w:p>
        </w:tc>
        <w:tc>
          <w:tcPr>
            <w:tcW w:w="993" w:type="pct"/>
            <w:gridSpan w:val="2"/>
            <w:tcBorders>
              <w:top w:val="nil"/>
              <w:left w:val="nil"/>
              <w:bottom w:val="nil"/>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项目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本年收入合计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财政拨款收入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上级补助收入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事业收入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经营收入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附属单位上缴收入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其他收入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39" w:type="pct"/>
            <w:gridSpan w:val="3"/>
            <w:vMerge w:val="restart"/>
            <w:tcBorders>
              <w:top w:val="nil"/>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功能分类科目编码 </w:t>
            </w:r>
          </w:p>
        </w:tc>
        <w:tc>
          <w:tcPr>
            <w:tcW w:w="0" w:type="pct"/>
            <w:vMerge w:val="restart"/>
            <w:tcBorders>
              <w:top w:val="nil"/>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科目名称 </w:t>
            </w: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39" w:type="pct"/>
            <w:gridSpan w:val="3"/>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栏次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合计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15,677.24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12,064.58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3,612.66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一般公共服务支出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2,285.74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2,267.99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人大事务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10.57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2010102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2010108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代表工作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政协事务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2010202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20103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政府办公厅（室）及相关机构事务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1,935.94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1,935.94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2010301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行政运行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992.65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992.65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2010302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350.37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350.37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2010305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专项业务及机关事务管理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2010350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事业运行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590.92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590.92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发展与改革事务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2010499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其他发展与改革事务支出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统计信息事务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2010507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专项普查活动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财政事务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109.68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109.68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2010601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行政运行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101.68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101.68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2010602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2010699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其他财政事务支出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20113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商贸事务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18.36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18.36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2011308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招商引资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15.36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15.36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2011399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其他商贸事务支出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20129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群众团体事务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6.30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6.30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2012902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6.30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6.30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党委办公厅（室）及相关机构事务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37.94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37.16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2013102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2013105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专项业务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2013199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其他党委办公厅（室）及相关机构事务支出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31.78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31.78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组织事务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43.51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37.25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2013202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39.25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37.25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2013250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事业运行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20133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宣传事务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2013302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统战事务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2013402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2013499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其他统战事务支出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其他共产党事务支出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2013602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20138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市场监督管理事务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18.66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18.66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2013816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食品安全监管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2013899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其他市场监督管理事务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11.90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11.90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国防支出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20306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国防动员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2030601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兵役征集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公共安全支出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60.85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60.85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公安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2040202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司法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57.55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57.55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2040601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行政运行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52.47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52.47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2040602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教育支出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20509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教育费附加安排的支出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2050999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其他教育费附加安排的支出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科学技术支出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27.21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27.21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20604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技术研究与开发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2060499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其他技术研究与开发支出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20607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科学技术普及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6.83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6.83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2060702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科普活动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6.83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6.83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文化旅游体育与传媒支出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89.85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69.00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文化和旅游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81.70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64.00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2070108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文化活动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2070109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群众文化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2070114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文化和旅游管理事务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2070199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其他文化和旅游支出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文物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2070206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历史名城与古迹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其他文化旅游体育与传媒支出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5.50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2079902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宣传文化发展专项支出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2079999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其他文化旅游体育与传媒支出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社会保障和就业支出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783.33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752.68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人力资源和社会保障管理事务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192.13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192.13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2080102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2080109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社会保险经办机构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1.68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1.68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2080150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事业运行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188.20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188.20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民政管理事务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16.00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2080208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基层政权建设和社区治理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2080299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其他民政管理事务支出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行政事业单位养老支出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247.07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246.52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2080501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行政单位离退休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218.62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218.62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2080502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事业单位离退休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14.65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14.65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2080506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机关事业单位职业年金缴费支出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13.25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13.25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2080599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其他行政事业单位养老支出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20807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就业补助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2080799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其他就业补助支出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20808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抚恤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33.68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27.82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2080899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其他优抚支出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33.68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27.82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退役安置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2080905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军队转业干部安置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2080999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其他退役安置支出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20810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社会福利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2081002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老年福利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20811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残疾人事业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7.50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2081105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残疾人就业和扶贫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0.80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2081199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其他残疾人事业支出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20820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临时救助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48.37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2082001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临时救助支出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48.37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大中型水库移民后期扶持基金支出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148.00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148.00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2082201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移民补助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2082202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基础设施建设和经济发展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112.00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112.00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20828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退役军人管理事务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68.57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68.57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2082802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29.64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29.64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2082850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事业运行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38.93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38.93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其他社会保障和就业支出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11.50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11.50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2089999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其他社会保障和就业支出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11.50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11.50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卫生健康支出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74.91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68.17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卫生健康管理事务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0.20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0.20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2100102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0.20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0.20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21003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基层医疗卫生机构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2100301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城市社区卫生机构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公共卫生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8.41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8.41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2100408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基本公共卫生服务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8.41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8.41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21007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计划生育事务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58.08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57.34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2100717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计划生育服务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2100799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其他计划生育事务支出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56.58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56.58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行政事业单位医疗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2101101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行政单位医疗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21013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医疗救助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0.01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0.01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2101301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城乡医疗救助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0.01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0.01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医疗保障管理事务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2101599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其他医疗保障管理事务支出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节能环保支出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1,103.67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661.04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442.63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环境保护管理事务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2110102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21103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污染防治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2110302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水体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2110399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其他污染防治支出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自然生态保护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716.02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537.17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178.85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2110401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生态保护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8.18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8.18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2110402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农村环境保护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707.84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528.99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178.85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21110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能源节约利用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2111001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能源节约利用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其他节能环保支出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265.25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9.47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255.78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2119999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其他节能环保支出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265.25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9.47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255.78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城乡社区支出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3,279.70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3,047.96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城乡社区管理事务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51.00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2120199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其他城乡社区管理事务支出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51.00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21203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城乡社区公共设施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1,260.72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1,079.98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180.74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2120303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小城镇基础设施建设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2120399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其他城乡社区公共设施支出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260.72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79.98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180.74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城乡社区环境卫生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2120501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城乡社区环境卫生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21208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国有土地使用权出让收入安排的支出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1,162.96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1,162.96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2120801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征地和拆迁补偿支出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560.39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560.39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2120802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土地开发支出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187.25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187.25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2120804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农村基础设施建设支出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395.32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395.32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2120810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棚户区改造支出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农业土地开发资金安排的支出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2121100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农业土地开发资金安排的支出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21213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城市基础设施配套费安排的支出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48.88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48.88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2121399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其他城市基础设施配套费安排的支出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48.88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48.88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污水处理费安排的支出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38.80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38.80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2121401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污水处理设施建设和运营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38.80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38.80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其他城乡社区支出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2129999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其他城乡社区支出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农林水支出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6,204.04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3,644.86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2,559.18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农业农村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2,610.84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1,577.84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2130104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事业运行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2130108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病虫害控制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2130119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防灾救灾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2130121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农业结构调整补贴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28.79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28.79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2130124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农村合作经济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156.99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16.00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140.99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2130126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农村社会事业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795.36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449.35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2130135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农业资源保护修复与利用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82.81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82.81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2130142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农村道路建设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122.50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其他农业农村支出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1,394.74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934.24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460.50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林业和草原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1,781.39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538.78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1,242.61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2130204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事业机构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0.99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0.99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2130205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森林资源培育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423.48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423.48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2130207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森林资源管理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2130234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林业草原防灾减灾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36.26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36.26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其他林业和草原支出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1,314.85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72.24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1,242.61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水利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778.08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514.51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263.57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2130304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水利行业业务管理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2130305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水利工程建设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2130306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水利工程运行与维护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275.60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74.09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2130314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防汛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2130315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抗旱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2130316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农村水利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47.23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47.23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2130335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农村人畜饮水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其他水利支出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358.44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306.39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扶贫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426.81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426.81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2130505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生产发展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2130599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其他扶贫支出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226.81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226.81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21307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农村综合改革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538.02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518.02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2130701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对村级公益事业建设的补助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83.50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73.50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2130705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对村民委员会和村党支部的补助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414.52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414.52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2130706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对村集体经济组织的补助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21308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普惠金融发展支出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23.89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23.89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2130803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农业保险保费补贴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2130899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其他普惠金融发展支出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其他农林水支出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2139999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其他农林水支出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交通运输支出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546.92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288.98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257.94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公路水路运输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545.85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287.91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257.94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2140104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公路建设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71.00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71.00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2140106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公路养护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397.53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205.61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2140110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公路和运输安全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11.30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11.30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2140199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其他公路水路运输支出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66.02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66.02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成品油价格改革对交通运输的补贴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2140402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对农村道路客运的补贴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2140499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成品油价格改革补贴其他支出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0.36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0.36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资源勘探工业信息等支出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34.79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21502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制造业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2150299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其他制造业支出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21599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其他资源勘探工业信息等支出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0.17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2159999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其他资源勘探工业信息等支出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0.17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商业服务业等支出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21602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商业流通事务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2160299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其他商业流通事务支出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自然资源海洋气象等支出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154.40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154.40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自然资源事务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154.40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154.40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2200101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行政运行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33.17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33.17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2200199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其他自然资源事务支出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121.23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121.23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住房保障支出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626.96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626.96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22101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保障性安居工程支出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626.96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626.96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2210103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棚户区改造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412.35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412.35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2210106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公共租赁住房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2210199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其他保障性安居工程支出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193.61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193.61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粮油物资储备支出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22201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粮油物资事务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2220199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其他粮油物资事务支出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223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国有资本经营预算支出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22301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解决历史遗留问题及改革成本支出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2230105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国有企业退休人员社会化管理补助支出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灾害防治及应急管理支出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241.48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231.48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应急管理事务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207.48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207.48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2240106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安全监管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7.48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7.48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2240199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其他应急管理支出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22406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自然灾害防治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32.00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2240601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地质灾害防治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32.00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其他灾害防治及应急管理支出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2249999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其他灾害防治及应急管理支出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22960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彩票公益金安排的支出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2296002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用于社会福利的彩票公益金支出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2296003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用于体育事业的彩票公益金支出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234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抗疫特别国债安排的支出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23402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抗疫相关支出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2340205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困难群众基本生活补助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15.05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15.05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2340299 </w:t>
            </w:r>
          </w:p>
        </w:tc>
        <w:tc>
          <w:tcPr>
            <w:tcW w:w="99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其他抗疫相关支出 </w:t>
            </w:r>
          </w:p>
        </w:tc>
        <w:tc>
          <w:tcPr>
            <w:tcW w:w="6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0.94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0.94 </w:t>
            </w: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9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5000" w:type="pct"/>
            <w:gridSpan w:val="11"/>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注：本表反映部门本年度取得的各项收入情况。本表金额转换为万元时，因四舍五入可能存在尾数误差。 </w:t>
            </w:r>
          </w:p>
        </w:tc>
      </w:tr>
    </w:tbl>
    <w:p>
      <w:pPr>
        <w:pStyle w:val="22"/>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1"/>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00"/>
        <w:gridCol w:w="401"/>
        <w:gridCol w:w="401"/>
        <w:gridCol w:w="3551"/>
        <w:gridCol w:w="2415"/>
        <w:gridCol w:w="1771"/>
        <w:gridCol w:w="1771"/>
        <w:gridCol w:w="1777"/>
        <w:gridCol w:w="1771"/>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5000" w:type="pct"/>
            <w:gridSpan w:val="10"/>
            <w:tcBorders>
              <w:top w:val="nil"/>
              <w:left w:val="nil"/>
              <w:bottom w:val="nil"/>
              <w:right w:val="nil"/>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40"/>
                <w:szCs w:val="40"/>
                <w:bdr w:val="none" w:color="auto" w:sz="0" w:space="0"/>
              </w:rPr>
              <w:t xml:space="preserve">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25"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25"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25"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105"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753"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552"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552"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552"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105" w:type="pct"/>
            <w:gridSpan w:val="2"/>
            <w:tcBorders>
              <w:top w:val="nil"/>
              <w:left w:val="nil"/>
              <w:bottom w:val="nil"/>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公开03表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893" w:type="pct"/>
            <w:gridSpan w:val="8"/>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部门：浏阳市镇头镇人民政府 </w:t>
            </w:r>
          </w:p>
        </w:tc>
        <w:tc>
          <w:tcPr>
            <w:tcW w:w="1105" w:type="pct"/>
            <w:gridSpan w:val="2"/>
            <w:tcBorders>
              <w:top w:val="nil"/>
              <w:left w:val="nil"/>
              <w:bottom w:val="nil"/>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项目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本年支出合计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基本支出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项目支出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上缴上级支出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经营支出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对附属单位补助支出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vMerge w:val="restart"/>
            <w:tcBorders>
              <w:top w:val="nil"/>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功能分类科目编码 </w:t>
            </w:r>
          </w:p>
        </w:tc>
        <w:tc>
          <w:tcPr>
            <w:tcW w:w="0" w:type="pct"/>
            <w:vMerge w:val="restart"/>
            <w:tcBorders>
              <w:top w:val="nil"/>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科目名称 </w:t>
            </w: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栏次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合计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15,677.24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2,323.37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13,353.87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一般公共服务支出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2,285.74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1,689.51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596.23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人大事务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10.57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10.57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2010102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2010108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代表工作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政协事务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2010202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20103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政府办公厅（室）及相关机构事务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1,935.94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1,583.57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352.37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2010301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行政运行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992.65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992.65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2010302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350.37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350.37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2010305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专项业务及机关事务管理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2010350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事业运行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590.92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590.92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发展与改革事务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2010499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其他发展与改革事务支出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统计信息事务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2010507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专项普查活动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财政事务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109.68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101.68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2010601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行政运行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101.68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101.68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2010602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2010699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其他财政事务支出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20113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商贸事务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18.36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18.36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2011308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招商引资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15.36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15.36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2011399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其他商贸事务支出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20129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群众团体事务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6.30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6.30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2012902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6.30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6.30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党委办公厅（室）及相关机构事务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37.94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37.94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2013102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2013105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专项业务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2013199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其他党委办公厅（室）及相关机构事务支出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31.78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31.78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组织事务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43.51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39.25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2013202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39.25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39.25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2013250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事业运行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20133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宣传事务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2013302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统战事务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2013402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2013499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其他统战事务支出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其他共产党事务支出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2013602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20138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市场监督管理事务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18.66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18.66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2013816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食品安全监管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2013899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其他市场监督管理事务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11.90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11.90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国防支出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20306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国防动员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2030601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兵役征集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公共安全支出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60.85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52.47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8.39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公安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2040202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司法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57.55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52.47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2040601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行政运行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52.47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52.47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2040602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教育支出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20509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教育费附加安排的支出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2050999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其他教育费附加安排的支出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科学技术支出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27.21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27.21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20604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技术研究与开发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2060499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其他技术研究与开发支出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20607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科学技术普及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2060702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科普活动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文化旅游体育与传媒支出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89.85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89.85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文化和旅游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81.70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81.70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2070108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文化活动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2070109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群众文化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2070114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文化和旅游管理事务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2070199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其他文化和旅游支出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文物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2070206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历史名城与古迹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其他文化旅游体育与传媒支出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2079902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宣传文化发展专项支出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2079999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其他文化旅游体育与传媒支出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社会保障和就业支出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783.33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475.32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308.01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人力资源和社会保障管理事务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192.13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189.88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2080102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2080109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社会保险经办机构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1.68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1.68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2080150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事业运行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188.20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188.20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民政管理事务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16.00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16.00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2080208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基层政权建设和社区治理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2080299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其他民政管理事务支出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行政事业单位养老支出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247.07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246.52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2080501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行政单位离退休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218.62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218.62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2080502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事业单位离退休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14.65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14.65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2080506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机关事业单位职业年金缴费支出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13.25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13.25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2080599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其他行政事业单位养老支出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20807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就业补助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2080799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其他就业补助支出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20808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抚恤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33.68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33.68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2080899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其他优抚支出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33.68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33.68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退役安置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2080905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军队转业干部安置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2080999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其他退役安置支出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20810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社会福利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2081002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老年福利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20811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残疾人事业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2081105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残疾人就业和扶贫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0.80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0.80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2081199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其他残疾人事业支出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20820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临时救助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48.37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48.37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2082001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临时救助支出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48.37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48.37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大中型水库移民后期扶持基金支出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148.00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148.00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2082201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移民补助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2082202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基础设施建设和经济发展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112.00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112.00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20828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退役军人管理事务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68.57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38.93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29.64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2082802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29.64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29.64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2082850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事业运行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38.93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38.93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其他社会保障和就业支出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2089999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其他社会保障和就业支出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卫生健康支出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74.91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56.58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18.33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卫生健康管理事务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0.20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0.20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2100102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0.20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0.20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21003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基层医疗卫生机构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2100301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城市社区卫生机构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公共卫生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8.41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8.41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2100408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基本公共卫生服务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8.41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8.41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21007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计划生育事务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58.08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56.58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2100717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计划生育服务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2100799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其他计划生育事务支出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56.58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56.58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行政事业单位医疗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2101101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行政单位医疗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21013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医疗救助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0.01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0.01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2101301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城乡医疗救助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0.01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0.01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医疗保障管理事务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2101599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其他医疗保障管理事务支出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节能环保支出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1,103.67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1,103.67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环境保护管理事务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2110102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21103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污染防治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2110302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水体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2110399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其他污染防治支出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自然生态保护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716.02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716.02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2110401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生态保护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8.18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8.18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2110402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农村环境保护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707.84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707.84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21110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能源节约利用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2111001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能源节约利用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其他节能环保支出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265.25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265.25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2119999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其他节能环保支出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265.25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265.25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城乡社区支出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3,279.70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3,279.70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城乡社区管理事务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51.00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51.00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2120199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其他城乡社区管理事务支出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51.00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51.00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21203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城乡社区公共设施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1,260.72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1,260.72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2120303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小城镇基础设施建设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2120399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其他城乡社区公共设施支出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260.72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260.72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城乡社区环境卫生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2120501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城乡社区环境卫生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21208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国有土地使用权出让收入安排的支出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1,162.96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1,162.96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2120801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征地和拆迁补偿支出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560.39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560.39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2120802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土地开发支出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187.25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187.25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2120804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农村基础设施建设支出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395.32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395.32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2120810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棚户区改造支出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农业土地开发资金安排的支出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2121100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农业土地开发资金安排的支出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21213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城市基础设施配套费安排的支出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48.88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48.88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2121399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其他城市基础设施配套费安排的支出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48.88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48.88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污水处理费安排的支出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38.80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38.80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2121401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污水处理设施建设和运营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38.80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38.80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其他城乡社区支出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2129999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其他城乡社区支出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农林水支出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6,204.04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8.85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6,195.19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农业农村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2,610.84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2,602.99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2130104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事业运行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2130108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病虫害控制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2130119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防灾救灾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2130121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农业结构调整补贴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28.79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28.79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2130124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农村合作经济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156.99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156.99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2130126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农村社会事业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795.36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795.36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2130135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农业资源保护修复与利用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82.81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82.81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2130142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农村道路建设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122.50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122.50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其他农业农村支出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1,394.74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1,394.74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林业和草原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1,781.39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0.99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1,780.40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2130204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事业机构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0.99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0.99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2130205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森林资源培育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423.48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423.48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2130207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森林资源管理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2130234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林业草原防灾减灾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36.26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36.26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其他林业和草原支出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1,314.85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1,314.85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水利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778.08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778.08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2130304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水利行业业务管理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2130305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水利工程建设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2130306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水利工程运行与维护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275.60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275.60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2130314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防汛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2130315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抗旱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2130316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农村水利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47.23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47.23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2130335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农村人畜饮水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其他水利支出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358.44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358.44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扶贫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426.81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426.81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2130505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生产发展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2130599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其他扶贫支出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226.81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226.81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21307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农村综合改革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538.02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538.02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2130701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对村级公益事业建设的补助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83.50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83.50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2130705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对村民委员会和村党支部的补助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414.52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414.52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2130706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对村集体经济组织的补助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21308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普惠金融发展支出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23.89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23.89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2130803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农业保险保费补贴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2130899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其他普惠金融发展支出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其他农林水支出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2139999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其他农林水支出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交通运输支出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546.92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546.92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公路水路运输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545.85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545.85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2140104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公路建设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71.00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71.00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2140106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公路养护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397.53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397.53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2140110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公路和运输安全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11.30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11.30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2140199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其他公路水路运输支出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66.02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66.02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成品油价格改革对交通运输的补贴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2140402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对农村道路客运的补贴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2140499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成品油价格改革补贴其他支出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0.36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0.36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资源勘探工业信息等支出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34.79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34.79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21502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制造业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2150299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其他制造业支出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21599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其他资源勘探工业信息等支出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0.17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0.17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2159999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其他资源勘探工业信息等支出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0.17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0.17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商业服务业等支出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21602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商业流通事务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2160299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其他商业流通事务支出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自然资源海洋气象等支出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154.40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33.17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121.23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自然资源事务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154.40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33.17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121.23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2200101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行政运行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33.17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33.17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2200199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其他自然资源事务支出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121.23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121.23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住房保障支出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626.96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626.96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22101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保障性安居工程支出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626.96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626.96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2210103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棚户区改造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412.35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412.35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2210106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公共租赁住房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2210199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其他保障性安居工程支出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193.61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193.61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粮油物资储备支出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22201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粮油物资事务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2220199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其他粮油物资事务支出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223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国有资本经营预算支出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22301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解决历史遗留问题及改革成本支出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2230105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国有企业退休人员社会化管理补助支出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灾害防治及应急管理支出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241.48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7.48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234.00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应急管理事务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207.48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7.48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2240106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安全监管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7.48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7.48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2240199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其他应急管理支出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22406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自然灾害防治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32.00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32.00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2240601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地质灾害防治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32.00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32.00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其他灾害防治及应急管理支出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2249999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其他灾害防治及应急管理支出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22960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彩票公益金安排的支出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2296002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用于社会福利的彩票公益金支出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2296003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用于体育事业的彩票公益金支出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234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抗疫特别国债安排的支出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23402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抗疫相关支出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2340205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困难群众基本生活补助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15.05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15.05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2340299 </w:t>
            </w:r>
          </w:p>
        </w:tc>
        <w:tc>
          <w:tcPr>
            <w:tcW w:w="110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其他抗疫相关支出 </w:t>
            </w:r>
          </w:p>
        </w:tc>
        <w:tc>
          <w:tcPr>
            <w:tcW w:w="7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0.94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0.94 </w:t>
            </w: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55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5000" w:type="pct"/>
            <w:gridSpan w:val="10"/>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注：本表反映部门本年度各项支出情况。本表金额转换为万元时，因四舍五入可能存在尾数误差。 </w:t>
            </w:r>
          </w:p>
        </w:tc>
      </w:tr>
    </w:tbl>
    <w:p>
      <w:pPr>
        <w:pStyle w:val="22"/>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1"/>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204"/>
        <w:gridCol w:w="529"/>
        <w:gridCol w:w="1559"/>
        <w:gridCol w:w="3692"/>
        <w:gridCol w:w="529"/>
        <w:gridCol w:w="2130"/>
        <w:gridCol w:w="1463"/>
        <w:gridCol w:w="1459"/>
        <w:gridCol w:w="1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5000" w:type="pct"/>
            <w:gridSpan w:val="9"/>
            <w:tcBorders>
              <w:top w:val="nil"/>
              <w:left w:val="nil"/>
              <w:bottom w:val="nil"/>
              <w:right w:val="nil"/>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40"/>
                <w:szCs w:val="40"/>
                <w:bdr w:val="none" w:color="auto" w:sz="0" w:space="0"/>
              </w:rPr>
              <w:t xml:space="preserve">财政拨款收入支出决算总表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65"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486"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151"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65"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664"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455"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911" w:type="pct"/>
            <w:gridSpan w:val="2"/>
            <w:tcBorders>
              <w:top w:val="nil"/>
              <w:left w:val="nil"/>
              <w:bottom w:val="nil"/>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公开04表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086" w:type="pct"/>
            <w:gridSpan w:val="7"/>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部门：浏阳市镇头镇人民政府 </w:t>
            </w:r>
          </w:p>
        </w:tc>
        <w:tc>
          <w:tcPr>
            <w:tcW w:w="911" w:type="pct"/>
            <w:gridSpan w:val="2"/>
            <w:tcBorders>
              <w:top w:val="nil"/>
              <w:left w:val="nil"/>
              <w:bottom w:val="single" w:color="666666" w:sz="6" w:space="0"/>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5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收 入 </w:t>
            </w:r>
          </w:p>
        </w:tc>
        <w:tc>
          <w:tcPr>
            <w:tcW w:w="3349" w:type="pct"/>
            <w:gridSpan w:val="6"/>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支 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项目 </w:t>
            </w:r>
          </w:p>
        </w:tc>
        <w:tc>
          <w:tcPr>
            <w:tcW w:w="0" w:type="pct"/>
            <w:vMerge w:val="restart"/>
            <w:tcBorders>
              <w:top w:val="nil"/>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行次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金额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项目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行次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合计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一般公共预算财政拨款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政府性基金预算财政拨款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国有资本经营预算财政拨款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pct"/>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栏次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 </w:t>
            </w: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栏次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一、一般公共预算财政拨款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10,627.54 </w:t>
            </w: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一、一般公共服务支出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2,267.99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2,267.99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二、政府性基金预算财政拨款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1,436.63 </w:t>
            </w: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二、外交支出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三、国有资本经营财政拨款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三、国防支出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35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四、公共安全支出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60.85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60.85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五、教育支出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六、科学技术支出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27.21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27.21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七、文化旅游体育与传媒支出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69.00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69.00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八、社会保障和就业支出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40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752.68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604.68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148.00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九、卫生健康支出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68.17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68.17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十、节能环保支出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661.04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661.04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十一、城乡社区支出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43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3,047.96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1,780.32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1,267.64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十二、农林水支出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44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3,644.86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3,644.86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十三、交通运输支出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288.98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288.98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十四、资源勘探工业信息等支出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46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十五、商业服务业等支出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47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40.00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40.00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16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十六、金融支出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十七、援助其他地区支出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49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十八、自然资源海洋气象等支出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154.40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154.40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十九、住房保障支出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51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626.96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626.96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二十、粮油物资储备支出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二十一、国有资本经营预算支出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二十二、灾害防治及应急管理支出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54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231.48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231.48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二十三、其他支出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55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二十四、债务还本支出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25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二十五、债务付息支出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57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二十六、抗疫特别国债安排的支出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本年收入合计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12,064.58 </w:t>
            </w: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本年支出合计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59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12,064.58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10,627.54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1,436.63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0.42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年初财政拨款结转和结余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28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年末财政拨款结转和结余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一般公共预算财政拨款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29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61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政府性基金预算财政拨款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国有资本经营预算财政拨款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63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总计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32 </w:t>
            </w:r>
          </w:p>
        </w:tc>
        <w:tc>
          <w:tcPr>
            <w:tcW w:w="48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12,064.58 </w:t>
            </w:r>
          </w:p>
        </w:tc>
        <w:tc>
          <w:tcPr>
            <w:tcW w:w="115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总计 </w:t>
            </w:r>
          </w:p>
        </w:tc>
        <w:tc>
          <w:tcPr>
            <w:tcW w:w="16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64 </w:t>
            </w:r>
          </w:p>
        </w:tc>
        <w:tc>
          <w:tcPr>
            <w:tcW w:w="6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12,064.58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10,627.54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1,436.63 </w:t>
            </w:r>
          </w:p>
        </w:tc>
        <w:tc>
          <w:tcPr>
            <w:tcW w:w="45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0.42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5000" w:type="pct"/>
            <w:gridSpan w:val="9"/>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22"/>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1"/>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2"/>
        <w:gridCol w:w="452"/>
        <w:gridCol w:w="455"/>
        <w:gridCol w:w="5398"/>
        <w:gridCol w:w="3092"/>
        <w:gridCol w:w="3093"/>
        <w:gridCol w:w="3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5000" w:type="pct"/>
            <w:gridSpan w:val="7"/>
            <w:tcBorders>
              <w:top w:val="nil"/>
              <w:left w:val="nil"/>
              <w:bottom w:val="nil"/>
              <w:right w:val="nil"/>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40"/>
                <w:szCs w:val="40"/>
                <w:bdr w:val="none" w:color="auto" w:sz="0" w:space="0"/>
              </w:rPr>
              <w:t xml:space="preserve">一般公共预算财政拨款支出决算表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1"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41"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41"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682"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964"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928" w:type="pct"/>
            <w:gridSpan w:val="2"/>
            <w:tcBorders>
              <w:top w:val="nil"/>
              <w:left w:val="nil"/>
              <w:bottom w:val="nil"/>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公开05表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071" w:type="pct"/>
            <w:gridSpan w:val="5"/>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部门：浏阳市镇头镇人民政府 </w:t>
            </w:r>
          </w:p>
        </w:tc>
        <w:tc>
          <w:tcPr>
            <w:tcW w:w="1928" w:type="pct"/>
            <w:gridSpan w:val="2"/>
            <w:tcBorders>
              <w:top w:val="nil"/>
              <w:left w:val="nil"/>
              <w:bottom w:val="single" w:color="666666" w:sz="6" w:space="0"/>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项目 </w:t>
            </w:r>
          </w:p>
        </w:tc>
        <w:tc>
          <w:tcPr>
            <w:tcW w:w="2892" w:type="pct"/>
            <w:gridSpan w:val="3"/>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本年支出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4" w:type="pct"/>
            <w:gridSpan w:val="3"/>
            <w:vMerge w:val="restart"/>
            <w:tcBorders>
              <w:top w:val="nil"/>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功能分类科目编码 </w:t>
            </w:r>
          </w:p>
        </w:tc>
        <w:tc>
          <w:tcPr>
            <w:tcW w:w="0" w:type="pct"/>
            <w:vMerge w:val="restart"/>
            <w:tcBorders>
              <w:top w:val="nil"/>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小计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基本支出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栏次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合计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10,627.54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2,319.11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8,308.43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一般公共服务支出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2,267.99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1,685.25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582.74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人大事务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2010102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2010108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代表工作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政协事务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2010202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20103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政府办公厅（室）及相关机构事务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1,935.94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1,583.57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352.37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2010301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行政运行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992.65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992.65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2010302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350.37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350.37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2010305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专项业务及机关事务管理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2010350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事业运行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590.92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590.92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20104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发展与改革事务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42.09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2010499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其他发展与改革事务支出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42.09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20105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统计信息事务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2010507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专项普查活动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20106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财政事务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109.68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101.68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2010601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行政运行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101.68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101.68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2010602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2010699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其他财政事务支出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20113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商贸事务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18.36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2011308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招商引资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15.36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2011399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其他商贸事务支出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20129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群众团体事务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6.30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2012902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6.30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党委办公厅（室）及相关机构事务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37.16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2013102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2013199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其他党委办公厅（室）及相关机构事务支出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31.78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组织事务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37.25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2013202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37.25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20133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宣传事务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2013302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20134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统战事务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2013402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2013499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其他统战事务支出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20136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其他共产党事务支出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2.69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2013602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2.69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20138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市场监督管理事务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18.66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2013816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食品安全监管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6.76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2013899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其他市场监督管理事务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11.90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国防支出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20306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国防动员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2030601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兵役征集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公共安全支出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60.85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52.47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公安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2040202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20406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司法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57.55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52.47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2040601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行政运行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52.47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52.47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2040602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5.09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205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教育支出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20509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教育费附加安排的支出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2050999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其他教育费附加安排的支出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206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科学技术支出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27.21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20604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技术研究与开发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2060499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其他技术研究与开发支出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20607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科学技术普及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6.83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2060702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科普活动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6.83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文化旅游体育与传媒支出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69.00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文化和旅游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64.00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2070108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文化活动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2070199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其他文化和旅游支出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其他文化旅游体育与传媒支出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2079999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其他文化旅游体育与传媒支出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社会保障和就业支出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604.68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475.32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129.35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人力资源和社会保障管理事务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192.13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189.88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2080102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2.25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2080109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社会保险经办机构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1.68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1.68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2080150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事业运行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188.20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188.20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民政管理事务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2080299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其他民政管理事务支出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20805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行政事业单位养老支出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246.52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246.52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2080501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行政单位离退休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218.62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218.62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2080502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事业单位离退休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14.65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14.65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2080506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机关事业单位职业年金缴费支出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13.25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13.25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20807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就业补助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1.76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2080799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其他就业补助支出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1.76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20808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抚恤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27.82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2080899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其他优抚支出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27.82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27.82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退役安置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2080905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军队转业干部安置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2080999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其他退役安置支出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20820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临时救助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2082001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临时救助支出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20828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退役军人管理事务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68.57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38.93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29.64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2082802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29.64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29.64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2082850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事业运行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38.93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38.93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其他社会保障和就业支出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11.50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2089999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其他社会保障和就业支出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11.50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卫生健康支出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68.17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56.58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卫生健康管理事务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0.20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2100102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0.20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21004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公共卫生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8.41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2100408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基本公共卫生服务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8.41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21007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计划生育事务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57.34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56.58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2100717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计划生育服务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0.75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2100799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其他计划生育事务支出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56.58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56.58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行政事业单位医疗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2101101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行政单位医疗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21013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医疗救助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0.01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2101301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城乡医疗救助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0.01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21015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医疗保障管理事务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1.72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2101599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其他医疗保障管理事务支出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1.72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节能环保支出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661.04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661.04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环境保护管理事务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2110102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一般行政管理事务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21103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污染防治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2110302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水体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2110399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其他污染防治支出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21104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自然生态保护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537.17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537.17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2110401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生态保护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8.18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2110402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农村环境保护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528.99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528.99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21110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能源节约利用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2111001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能源节约利用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其他节能环保支出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9.47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2119999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其他节能环保支出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9.47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城乡社区支出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1,780.32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1,780.32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21203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城乡社区公共设施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1,079.98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1,079.98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2120303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小城镇基础设施建设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2120399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其他城乡社区公共设施支出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79.98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79.98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21205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城乡社区环境卫生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20.34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2120501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城乡社区环境卫生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20.34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其他城乡社区支出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2129999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其他城乡社区支出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农林水支出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3,644.86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8.85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3,636.01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农业农村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1,577.84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7.86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1,569.98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2130104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事业运行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7.86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7.86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2130108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病虫害控制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2130119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防灾救灾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2130121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农业结构调整补贴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28.79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28.79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2130124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农村合作经济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16.00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2130126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农村社会事业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449.35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449.35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2130135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农业资源保护修复与利用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82.81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82.81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2130142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农村道路建设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2130199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其他农业农村支出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934.24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934.24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林业和草原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538.78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0.99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537.79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2130204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事业机构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0.99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0.99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2130205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森林资源培育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423.48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423.48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2130207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森林资源管理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5.82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2130234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林业草原防灾减灾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36.26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2130299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其他林业和草原支出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72.24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72.24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水利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514.51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514.51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2130304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水利行业业务管理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2130305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水利工程建设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2130306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水利工程运行与维护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74.09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74.09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2130314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防汛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2130315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抗旱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2130316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农村水利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47.23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47.23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2130335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农村人畜饮水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2130399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其他水利支出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306.39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306.39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21305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扶贫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426.81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426.81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2130505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生产发展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2130599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其他扶贫支出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226.81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226.81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21307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农村综合改革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518.02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518.02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2130701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对村级公益事业建设的补助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73.50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2130705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对村民委员会和村党支部的补助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414.52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414.52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2130706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对村集体经济组织的补助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21308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普惠金融发展支出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23.89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2130803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农业保险保费补贴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21.49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2130899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其他普惠金融发展支出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其他农林水支出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2139999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其他农林水支出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交通运输支出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288.98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288.98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公路水路运输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287.91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287.91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2140104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公路建设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71.00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2140106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公路养护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205.61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205.61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2140110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公路和运输安全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11.30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21404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成品油价格改革对交通运输的补贴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1.06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2140402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对农村道路客运的补贴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2140499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成品油价格改革补贴其他支出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0.36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215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资源勘探工业信息等支出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21502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制造业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2150299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其他制造业支出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216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商业服务业等支出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21602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商业流通事务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2160299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其他商业流通事务支出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自然资源海洋气象等支出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154.40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33.17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自然资源事务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154.40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33.17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2200101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行政运行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33.17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33.17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2200199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其他自然资源事务支出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121.23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住房保障支出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626.96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626.96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22101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保障性安居工程支出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626.96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626.96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2210103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棚户区改造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412.35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2210106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公共租赁住房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2210199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其他保障性安居工程支出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193.61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193.61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222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粮油物资储备支出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22201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粮油物资事务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2220199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其他粮油物资事务支出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灾害防治及应急管理支出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231.48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7.48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应急管理事务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207.48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7.48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2240106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安全监管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7.48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7.48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2240199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其他应急管理支出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22406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自然灾害防治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2240601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地质灾害防治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其他灾害防治及应急管理支出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2249999 </w:t>
            </w:r>
          </w:p>
        </w:tc>
        <w:tc>
          <w:tcPr>
            <w:tcW w:w="1682"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其他灾害防治及应急管理支出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5000" w:type="pct"/>
            <w:gridSpan w:val="7"/>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注：本表反映部门本年度一般公共预算财政拨款支出情况。本表金额转换为万元时，因四舍五入可能存在尾数误差。 </w:t>
            </w:r>
          </w:p>
        </w:tc>
      </w:tr>
    </w:tbl>
    <w:p>
      <w:pPr>
        <w:pStyle w:val="22"/>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1"/>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18"/>
        <w:gridCol w:w="3380"/>
        <w:gridCol w:w="1726"/>
        <w:gridCol w:w="719"/>
        <w:gridCol w:w="2656"/>
        <w:gridCol w:w="1726"/>
        <w:gridCol w:w="725"/>
        <w:gridCol w:w="2659"/>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5000" w:type="pct"/>
            <w:gridSpan w:val="9"/>
            <w:tcBorders>
              <w:top w:val="nil"/>
              <w:left w:val="nil"/>
              <w:bottom w:val="nil"/>
              <w:right w:val="nil"/>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40"/>
                <w:szCs w:val="40"/>
                <w:bdr w:val="none" w:color="auto" w:sz="0" w:space="0"/>
              </w:rPr>
              <w:t xml:space="preserve">一般公共预算财政拨款基本支出决算明细表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053"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538"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224"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828"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538"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224"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366" w:type="pct"/>
            <w:gridSpan w:val="2"/>
            <w:tcBorders>
              <w:top w:val="nil"/>
              <w:left w:val="nil"/>
              <w:bottom w:val="nil"/>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18"/>
                <w:szCs w:val="18"/>
                <w:bdr w:val="none" w:color="auto" w:sz="0" w:space="0"/>
              </w:rPr>
              <w:t xml:space="preserve">公开06表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632" w:type="pct"/>
            <w:gridSpan w:val="7"/>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部门：浏阳市镇头镇人民政府 </w:t>
            </w:r>
          </w:p>
        </w:tc>
        <w:tc>
          <w:tcPr>
            <w:tcW w:w="1366" w:type="pct"/>
            <w:gridSpan w:val="2"/>
            <w:tcBorders>
              <w:top w:val="nil"/>
              <w:left w:val="nil"/>
              <w:bottom w:val="single" w:color="666666" w:sz="6" w:space="0"/>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18"/>
                <w:szCs w:val="18"/>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81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人员经费 </w:t>
            </w:r>
          </w:p>
        </w:tc>
        <w:tc>
          <w:tcPr>
            <w:tcW w:w="3182" w:type="pct"/>
            <w:gridSpan w:val="6"/>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公用经费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科目编码 </w:t>
            </w:r>
          </w:p>
        </w:tc>
        <w:tc>
          <w:tcPr>
            <w:tcW w:w="0" w:type="pct"/>
            <w:vMerge w:val="restart"/>
            <w:tcBorders>
              <w:top w:val="nil"/>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决算数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科目编码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决算数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科目编码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pct"/>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301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工资福利支出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1,970.18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302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商品和服务支出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43.57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307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债务利息及费用支出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30101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基本工资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442.04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30201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办公费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30701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国内债务付息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30102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津贴补贴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394.70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30202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印刷费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30702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国外债务付息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30103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奖金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219.38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30203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咨询费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310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资本性支出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30106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伙食补助费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30204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手续费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31001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房屋建筑物购建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30107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绩效工资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415.91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30205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水费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31002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办公设备购置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30108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机关事业单位基本养老保险缴费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118.67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30206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电费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3.50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31003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专用设备购置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30109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职业年金缴费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187.89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30207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邮电费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31005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基础设施建设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30110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职工基本医疗保险缴费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52.59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30208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取暖费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31006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大型修缮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30111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公务员医疗补助缴费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22.02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30209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物业管理费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31007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信息网络及软件购置更新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30112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其他社会保障缴费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9.31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30211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差旅费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31008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物资储备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30113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住房公积金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49.33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30212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因公出国（境）费用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31009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土地补偿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30114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医疗费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30213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维修（护）费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31010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安置补助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30199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其他工资福利支出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58.34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30214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租赁费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31011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地上附着物和青苗补偿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303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对个人和家庭的补助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305.36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30215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会议费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31012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拆迁补偿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30301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离休费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22.47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30216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培训费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31013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公务用车购置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30302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退休费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149.78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30217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公务接待费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31019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其他交通工具购置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30303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退职（役）费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30218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专用材料费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31021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文物和陈列品购置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30304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抚恤金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35.73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30224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被装购置费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31022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无形资产购置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30305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生活补助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97.38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30225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专用燃料费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31099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其他资本性支出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30306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救济费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30226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劳务费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399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其他支出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30307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医疗费补助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30227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委托业务费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2.45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39906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赠与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30308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助学金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30228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工会经费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25.48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39907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国家赔偿费用支出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30309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奖励金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30229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福利费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7.62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39908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对民间非营利组织和群众性自治组织补贴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30310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个人农业生产补贴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30231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公务用车运行维护费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0.07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39999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其他支出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30311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代缴社会保险费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30239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其他交通费用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30399 </w:t>
            </w: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其他对个人和家庭的补助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30240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税金及附加费用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05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30299 </w:t>
            </w: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其他商品和服务支出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2.45 </w:t>
            </w:r>
          </w:p>
        </w:tc>
        <w:tc>
          <w:tcPr>
            <w:tcW w:w="22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82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278" w:type="pct"/>
            <w:gridSpan w:val="2"/>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人员经费合计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2,275.54 </w:t>
            </w:r>
          </w:p>
        </w:tc>
        <w:tc>
          <w:tcPr>
            <w:tcW w:w="2645" w:type="pct"/>
            <w:gridSpan w:val="5"/>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公用经费合计 </w:t>
            </w:r>
          </w:p>
        </w:tc>
        <w:tc>
          <w:tcPr>
            <w:tcW w:w="53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43.57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5000" w:type="pct"/>
            <w:gridSpan w:val="9"/>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注：本表反映部门本年度一般公共预算财政拨款基本支出明细情况。本表金额转换为万元时，因四舍五入可能存在尾数误差。 </w:t>
            </w:r>
          </w:p>
        </w:tc>
      </w:tr>
    </w:tbl>
    <w:p>
      <w:pPr>
        <w:pStyle w:val="22"/>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1"/>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34"/>
        <w:gridCol w:w="1334"/>
        <w:gridCol w:w="1334"/>
        <w:gridCol w:w="1334"/>
        <w:gridCol w:w="1341"/>
        <w:gridCol w:w="1347"/>
        <w:gridCol w:w="1334"/>
        <w:gridCol w:w="1334"/>
        <w:gridCol w:w="1334"/>
        <w:gridCol w:w="1342"/>
        <w:gridCol w:w="133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5000" w:type="pct"/>
            <w:gridSpan w:val="12"/>
            <w:tcBorders>
              <w:top w:val="nil"/>
              <w:left w:val="nil"/>
              <w:bottom w:val="nil"/>
              <w:right w:val="nil"/>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40"/>
                <w:szCs w:val="40"/>
                <w:bdr w:val="none" w:color="auto" w:sz="0" w:space="0"/>
              </w:rPr>
              <w:t xml:space="preserve">一般公共预算财政拨款“三公”经费支出决算表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16"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416"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416"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416"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416"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416"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416"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416"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416"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416"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833" w:type="pct"/>
            <w:gridSpan w:val="2"/>
            <w:tcBorders>
              <w:top w:val="nil"/>
              <w:left w:val="nil"/>
              <w:bottom w:val="nil"/>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公开07表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166" w:type="pct"/>
            <w:gridSpan w:val="10"/>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部门：浏阳市镇头镇人民政府 </w:t>
            </w:r>
          </w:p>
        </w:tc>
        <w:tc>
          <w:tcPr>
            <w:tcW w:w="833" w:type="pct"/>
            <w:gridSpan w:val="2"/>
            <w:tcBorders>
              <w:top w:val="nil"/>
              <w:left w:val="nil"/>
              <w:bottom w:val="single" w:color="666666" w:sz="6" w:space="0"/>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500" w:type="pct"/>
            <w:gridSpan w:val="6"/>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预算数 </w:t>
            </w:r>
          </w:p>
        </w:tc>
        <w:tc>
          <w:tcPr>
            <w:tcW w:w="2500" w:type="pct"/>
            <w:gridSpan w:val="6"/>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合计 </w:t>
            </w:r>
          </w:p>
        </w:tc>
        <w:tc>
          <w:tcPr>
            <w:tcW w:w="0" w:type="pct"/>
            <w:vMerge w:val="restart"/>
            <w:tcBorders>
              <w:top w:val="nil"/>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因公出国（境）费 </w:t>
            </w:r>
          </w:p>
        </w:tc>
        <w:tc>
          <w:tcPr>
            <w:tcW w:w="1250" w:type="pct"/>
            <w:gridSpan w:val="3"/>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公务用车购置及运行费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公务接待费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合计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因公出国（境）费 </w:t>
            </w:r>
          </w:p>
        </w:tc>
        <w:tc>
          <w:tcPr>
            <w:tcW w:w="1250" w:type="pct"/>
            <w:gridSpan w:val="3"/>
            <w:tcBorders>
              <w:top w:val="single" w:color="666666" w:sz="6" w:space="0"/>
              <w:left w:val="nil"/>
              <w:bottom w:val="nil"/>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公务用车购置及运行费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0" w:type="pct"/>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小计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公务用车购置费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公务用车运行费 </w:t>
            </w: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小计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公务用车购置费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公务用车运行费 </w:t>
            </w: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7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8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9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53.50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10.00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43.50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39.84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6.80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6.80 </w:t>
            </w:r>
          </w:p>
        </w:tc>
        <w:tc>
          <w:tcPr>
            <w:tcW w:w="416"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33.04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5000" w:type="pct"/>
            <w:gridSpan w:val="12"/>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pPr>
        <w:pStyle w:val="22"/>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1"/>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33"/>
        <w:gridCol w:w="334"/>
        <w:gridCol w:w="334"/>
        <w:gridCol w:w="3458"/>
        <w:gridCol w:w="1180"/>
        <w:gridCol w:w="1969"/>
        <w:gridCol w:w="1075"/>
        <w:gridCol w:w="1524"/>
        <w:gridCol w:w="1517"/>
        <w:gridCol w:w="4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5000" w:type="pct"/>
            <w:gridSpan w:val="10"/>
            <w:tcBorders>
              <w:top w:val="nil"/>
              <w:left w:val="nil"/>
              <w:bottom w:val="nil"/>
              <w:right w:val="nil"/>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40"/>
                <w:szCs w:val="40"/>
                <w:bdr w:val="none" w:color="auto" w:sz="0" w:space="0"/>
              </w:rPr>
              <w:t xml:space="preserve">政府性基金预算财政拨款收入支出决算表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04"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04"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04"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078"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368"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614"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335"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473"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816" w:type="pct"/>
            <w:gridSpan w:val="2"/>
            <w:tcBorders>
              <w:top w:val="nil"/>
              <w:left w:val="nil"/>
              <w:bottom w:val="nil"/>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公开08表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182" w:type="pct"/>
            <w:gridSpan w:val="8"/>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部门：浏阳市镇头镇人民政府 </w:t>
            </w:r>
          </w:p>
        </w:tc>
        <w:tc>
          <w:tcPr>
            <w:tcW w:w="1816" w:type="pct"/>
            <w:gridSpan w:val="2"/>
            <w:tcBorders>
              <w:top w:val="nil"/>
              <w:left w:val="nil"/>
              <w:bottom w:val="nil"/>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项目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年初结转和结余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本年收入 </w:t>
            </w:r>
          </w:p>
        </w:tc>
        <w:tc>
          <w:tcPr>
            <w:tcW w:w="1281" w:type="pct"/>
            <w:gridSpan w:val="3"/>
            <w:tcBorders>
              <w:top w:val="single" w:color="666666" w:sz="6" w:space="0"/>
              <w:left w:val="nil"/>
              <w:bottom w:val="nil"/>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本年支出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年末结转和结余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vMerge w:val="restart"/>
            <w:tcBorders>
              <w:top w:val="nil"/>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功能分类科目编码 </w:t>
            </w:r>
          </w:p>
        </w:tc>
        <w:tc>
          <w:tcPr>
            <w:tcW w:w="0" w:type="pct"/>
            <w:vMerge w:val="restart"/>
            <w:tcBorders>
              <w:top w:val="nil"/>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科目名称 </w:t>
            </w: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restart"/>
            <w:tcBorders>
              <w:top w:val="nil"/>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小计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基本支出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项目支出 </w:t>
            </w: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栏次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 </w:t>
            </w: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合计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1,436.63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1,436.63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1,436.63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社会保障和就业支出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148.00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148.00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148.00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20822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大中型水库移民后期扶持基金支出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148.00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148.00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148.00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2082201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移民补助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36.00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36.00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36.00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2082202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基础设施建设和经济发展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112.00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112.00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112.00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城乡社区支出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1,267.64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1,267.64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1,267.64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21208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国有土地使用权出让收入安排的支出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1,162.96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1,162.96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1,162.96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2120801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征地和拆迁补偿支出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560.39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560.39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560.39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2120802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土地开发支出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187.25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187.25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187.25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2120804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农村基础设施建设支出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395.32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395.32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395.32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2120810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棚户区改造支出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20.00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21211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农业土地开发资金安排的支出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17.00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17.00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17.00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2121100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农业土地开发资金安排的支出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17.00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17.00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17.00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21213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城市基础设施配套费安排的支出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48.88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48.88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48.88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2121399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其他城市基础设施配套费安排的支出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48.88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48.88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48.88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21214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污水处理费安排的支出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38.80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38.80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38.80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2121401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污水处理设施建设和运营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38.80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38.80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38.80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229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22960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彩票公益金安排的支出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2296002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用于社会福利的彩票公益金支出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5.00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234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抗疫特别国债安排的支出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23402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抗疫相关支出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15.99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2340205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困难群众基本生活补助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15.05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15.05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15.05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2340299 </w:t>
            </w:r>
          </w:p>
        </w:tc>
        <w:tc>
          <w:tcPr>
            <w:tcW w:w="107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其他抗疫相关支出 </w:t>
            </w:r>
          </w:p>
        </w:tc>
        <w:tc>
          <w:tcPr>
            <w:tcW w:w="368"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614"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0.94 </w:t>
            </w:r>
          </w:p>
        </w:tc>
        <w:tc>
          <w:tcPr>
            <w:tcW w:w="335"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0.94 </w:t>
            </w: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47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0.94 </w:t>
            </w:r>
          </w:p>
        </w:tc>
        <w:tc>
          <w:tcPr>
            <w:tcW w:w="13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5000" w:type="pct"/>
            <w:gridSpan w:val="10"/>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注：本表反映部门本年度政府性基金预算财政拨款收入、支出及结转和结余情况。本表金额转换为万元时，因四舍五入可能存在尾数误差。 </w:t>
            </w:r>
          </w:p>
        </w:tc>
      </w:tr>
    </w:tbl>
    <w:p>
      <w:pPr>
        <w:pStyle w:val="22"/>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before="0" w:beforeAutospacing="0" w:after="2" w:afterAutospacing="0"/>
        <w:ind w:left="0" w:right="0"/>
        <w:jc w:val="cente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1"/>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29"/>
        <w:gridCol w:w="529"/>
        <w:gridCol w:w="532"/>
        <w:gridCol w:w="6329"/>
        <w:gridCol w:w="2707"/>
        <w:gridCol w:w="2704"/>
        <w:gridCol w:w="2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5000" w:type="pct"/>
            <w:gridSpan w:val="7"/>
            <w:tcBorders>
              <w:top w:val="nil"/>
              <w:left w:val="nil"/>
              <w:bottom w:val="nil"/>
              <w:right w:val="nil"/>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40"/>
                <w:szCs w:val="40"/>
                <w:bdr w:val="none" w:color="auto" w:sz="0" w:space="0"/>
              </w:rPr>
              <w:t xml:space="preserve">国有资本经营预算财政拨款支出决算表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5"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65"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65"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971"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843" w:type="pct"/>
            <w:tcBorders>
              <w:top w:val="nil"/>
              <w:left w:val="nil"/>
              <w:bottom w:val="nil"/>
              <w:right w:val="nil"/>
            </w:tcBorders>
            <w:shd w:val="clear"/>
            <w:vAlign w:val="center"/>
          </w:tcPr>
          <w:p>
            <w:pPr>
              <w:pStyle w:val="22"/>
              <w:keepNext w:val="0"/>
              <w:keepLines w:val="0"/>
              <w:widowControl/>
              <w:suppressLineNumbers w:val="0"/>
              <w:rPr>
                <w:rFonts w:hint="eastAsia" w:ascii="宋体" w:hAnsi="宋体" w:eastAsia="宋体" w:cs="宋体"/>
                <w:kern w:val="0"/>
                <w:sz w:val="24"/>
                <w:szCs w:val="24"/>
                <w:bdr w:val="none" w:color="auto" w:sz="0" w:space="0"/>
              </w:rPr>
            </w:pPr>
          </w:p>
        </w:tc>
        <w:tc>
          <w:tcPr>
            <w:tcW w:w="1686" w:type="pct"/>
            <w:gridSpan w:val="2"/>
            <w:tcBorders>
              <w:top w:val="nil"/>
              <w:left w:val="nil"/>
              <w:bottom w:val="nil"/>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公开09表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313" w:type="pct"/>
            <w:gridSpan w:val="5"/>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部门：浏阳市镇头镇人民政府 </w:t>
            </w:r>
          </w:p>
        </w:tc>
        <w:tc>
          <w:tcPr>
            <w:tcW w:w="1686" w:type="pct"/>
            <w:gridSpan w:val="2"/>
            <w:tcBorders>
              <w:top w:val="nil"/>
              <w:left w:val="nil"/>
              <w:bottom w:val="single" w:color="666666" w:sz="6" w:space="0"/>
              <w:right w:val="nil"/>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0"/>
                <w:szCs w:val="20"/>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469"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项目 </w:t>
            </w:r>
          </w:p>
        </w:tc>
        <w:tc>
          <w:tcPr>
            <w:tcW w:w="2530" w:type="pct"/>
            <w:gridSpan w:val="3"/>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本年支出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96" w:type="pct"/>
            <w:gridSpan w:val="3"/>
            <w:vMerge w:val="restart"/>
            <w:tcBorders>
              <w:top w:val="nil"/>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功能分类科目编码 </w:t>
            </w:r>
          </w:p>
        </w:tc>
        <w:tc>
          <w:tcPr>
            <w:tcW w:w="0" w:type="pct"/>
            <w:vMerge w:val="restart"/>
            <w:tcBorders>
              <w:top w:val="nil"/>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合计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基本支出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96" w:type="pct"/>
            <w:gridSpan w:val="3"/>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96" w:type="pct"/>
            <w:gridSpan w:val="3"/>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469"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栏次 </w:t>
            </w: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1 </w:t>
            </w: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 </w:t>
            </w: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469" w:type="pct"/>
            <w:gridSpan w:val="4"/>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center"/>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合计 </w:t>
            </w: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0.42 </w:t>
            </w: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bCs/>
                <w:kern w:val="0"/>
                <w:sz w:val="22"/>
                <w:szCs w:val="22"/>
                <w:bdr w:val="none" w:color="auto" w:sz="0" w:space="0"/>
              </w:rPr>
              <w:t xml:space="preserve">0.42 </w:t>
            </w: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223 </w:t>
            </w:r>
          </w:p>
        </w:tc>
        <w:tc>
          <w:tcPr>
            <w:tcW w:w="197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国有资本经营预算支出 </w:t>
            </w: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22301 </w:t>
            </w:r>
          </w:p>
        </w:tc>
        <w:tc>
          <w:tcPr>
            <w:tcW w:w="197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解决历史遗留问题及改革成本支出 </w:t>
            </w: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2230105 </w:t>
            </w:r>
          </w:p>
        </w:tc>
        <w:tc>
          <w:tcPr>
            <w:tcW w:w="197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国有企业退休人员社会化管理补助支出 </w:t>
            </w: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0.42 </w:t>
            </w: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97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97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97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97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1971"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c>
          <w:tcPr>
            <w:tcW w:w="843" w:type="pct"/>
            <w:tcBorders>
              <w:top w:val="single" w:color="666666" w:sz="6" w:space="0"/>
              <w:left w:val="nil"/>
              <w:bottom w:val="single" w:color="666666" w:sz="6" w:space="0"/>
              <w:right w:val="single" w:color="666666" w:sz="6" w:space="0"/>
            </w:tcBorders>
            <w:shd w:val="clear"/>
            <w:vAlign w:val="center"/>
          </w:tcPr>
          <w:p>
            <w:pPr>
              <w:pStyle w:val="22"/>
              <w:keepNext w:val="0"/>
              <w:keepLines w:val="0"/>
              <w:widowControl/>
              <w:suppressLineNumbers w:val="0"/>
              <w:jc w:val="right"/>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5000" w:type="pct"/>
            <w:gridSpan w:val="7"/>
            <w:tcBorders>
              <w:top w:val="nil"/>
              <w:left w:val="nil"/>
              <w:bottom w:val="nil"/>
              <w:right w:val="nil"/>
            </w:tcBorders>
            <w:shd w:val="clear"/>
            <w:vAlign w:val="center"/>
          </w:tcPr>
          <w:p>
            <w:pPr>
              <w:pStyle w:val="22"/>
              <w:keepNext w:val="0"/>
              <w:keepLines w:val="0"/>
              <w:widowControl/>
              <w:suppressLineNumbers w:val="0"/>
              <w:jc w:val="left"/>
              <w:rPr>
                <w:rFonts w:hint="eastAsia" w:ascii="宋体" w:hAnsi="宋体" w:eastAsia="宋体" w:cs="宋体"/>
                <w:kern w:val="0"/>
                <w:sz w:val="24"/>
                <w:szCs w:val="24"/>
                <w:bdr w:val="none" w:color="auto" w:sz="0" w:space="0"/>
              </w:rPr>
            </w:pPr>
            <w:r>
              <w:rPr>
                <w:rFonts w:hint="eastAsia" w:ascii="宋体" w:hAnsi="宋体" w:eastAsia="宋体" w:cs="宋体"/>
                <w:b w:val="0"/>
                <w:bCs w:val="0"/>
                <w:kern w:val="0"/>
                <w:sz w:val="22"/>
                <w:szCs w:val="22"/>
                <w:bdr w:val="none" w:color="auto" w:sz="0" w:space="0"/>
              </w:rPr>
              <w:t xml:space="preserve">注：本表反映部门本年度国有资本经营预算财政拨款支出情况。本表金额转换为万元时，因四舍五入可能存在尾数误差。 </w:t>
            </w:r>
          </w:p>
        </w:tc>
      </w:tr>
    </w:tbl>
    <w:p>
      <w:pPr>
        <w:pStyle w:val="22"/>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22"/>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color w:val="000000"/>
          <w:kern w:val="2"/>
          <w:sz w:val="21"/>
          <w:szCs w:val="21"/>
        </w:rPr>
        <w:sectPr>
          <w:pgSz w:w="16838" w:h="11906"/>
          <w:pgMar w:top="1080" w:right="400" w:bottom="1080" w:left="400" w:header="851" w:footer="992" w:gutter="0"/>
          <w:cols w:space="0" w:num="1"/>
          <w:docGrid w:type="lines" w:linePitch="160" w:charSpace="0"/>
        </w:sectPr>
      </w:pPr>
    </w:p>
    <w:p>
      <w:pPr>
        <w:pStyle w:val="22"/>
        <w:keepNext w:val="0"/>
        <w:keepLines w:val="0"/>
        <w:widowControl/>
        <w:suppressLineNumbers w:val="0"/>
        <w:spacing w:before="0" w:beforeAutospacing="0" w:after="2" w:afterAutospacing="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keepNext w:val="0"/>
        <w:keepLines w:val="0"/>
        <w:widowControl/>
        <w:suppressLineNumbers w:val="0"/>
        <w:jc w:val="left"/>
        <w:rPr>
          <w:rFonts w:hint="default" w:ascii="等线" w:hAnsi="等线" w:eastAsia="等线" w:cs="Times New Roman"/>
          <w:color w:val="000000"/>
          <w:kern w:val="2"/>
          <w:sz w:val="21"/>
          <w:szCs w:val="21"/>
        </w:rPr>
      </w:pPr>
      <w:r>
        <w:rPr>
          <w:rFonts w:hint="default" w:ascii="等线" w:hAnsi="等线" w:eastAsia="等线" w:cs="Times New Roman"/>
          <w:color w:val="000000"/>
          <w:kern w:val="2"/>
          <w:sz w:val="21"/>
          <w:szCs w:val="21"/>
        </w:rPr>
        <w:t xml:space="preserve"> </w:t>
      </w:r>
    </w:p>
    <w:p>
      <w:pPr>
        <w:pStyle w:val="22"/>
        <w:keepNext w:val="0"/>
        <w:keepLines w:val="0"/>
        <w:widowControl/>
        <w:suppressLineNumbers w:val="0"/>
        <w:spacing w:before="0" w:beforeAutospacing="0" w:after="2" w:afterAutospacing="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22"/>
        <w:keepNext w:val="0"/>
        <w:keepLines w:val="0"/>
        <w:widowControl/>
        <w:suppressLineNumbers w:val="0"/>
        <w:spacing w:before="0" w:beforeAutospacing="0" w:after="2" w:afterAutospacing="0"/>
        <w:jc w:val="center"/>
        <w:rPr>
          <w:rFonts w:hint="eastAsia" w:ascii="宋体" w:hAnsi="宋体" w:eastAsia="宋体" w:cs="宋体"/>
          <w:kern w:val="0"/>
          <w:sz w:val="24"/>
          <w:szCs w:val="24"/>
        </w:rPr>
      </w:pPr>
      <w:r>
        <w:rPr>
          <w:rFonts w:hint="eastAsia" w:ascii="宋体" w:hAnsi="宋体" w:eastAsia="宋体" w:cs="宋体"/>
          <w:b/>
          <w:bCs/>
          <w:color w:val="000000"/>
          <w:kern w:val="0"/>
          <w:sz w:val="36"/>
          <w:szCs w:val="36"/>
        </w:rPr>
        <w:t>第三部分 2021年度部门决算情况说明</w:t>
      </w:r>
      <w:r>
        <w:rPr>
          <w:rFonts w:hint="eastAsia" w:ascii="宋体" w:hAnsi="宋体" w:eastAsia="宋体" w:cs="宋体"/>
          <w:color w:val="000000"/>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一、收入支出决算总体情况说明</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2021年度收、支总计15,677.24万元。与上一年度相比，收、支总计各减少1,656.83万元，下降9.56%。主要是因为减少了城乡社区国有土地出让金收入、节能环保收入、农业收入等。</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二、收入决算情况说明</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2021年度收入合计15,677.24万元，其中：财政拨款收入12,064.58万元，占76.96%；上级补助收入0万元，占0%；事业收入0万元，占0%；经营收入0万元，占0%；附属单位上缴收入0万元，占0%；其他收入3,612.66万元，占23.04%。</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三、支出决算情况说明</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2021年度支出合计15,677.24万元，其中：基本支出2,323.37万元，占14.82%；项目支出13,353.87万元，占85.18%；上缴上级支出0万元，占0%；经营支出0万元，占0%；对附属单位补助支出0万元，占0%。</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四、财政拨款收入支出决算总体情况说明</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2021年度财政拨款收、支总计12,064.58万元。与上一年度相比，财政拨款收、支总计各减少2,285.51万元，下降15.93%。主要是因为减少了城乡社区国有土地出让金收入、节能环保收入、农业收入等。</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五、一般公共预算财政拨款支出决算情况说明</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（一）财政拨款支出决算总体情况</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855"/>
        <w:rPr>
          <w:rFonts w:hint="default" w:ascii="等线" w:hAnsi="等线" w:eastAsia="等线" w:cs="Times New Roman"/>
          <w:kern w:val="2"/>
          <w:sz w:val="27"/>
          <w:szCs w:val="27"/>
        </w:rPr>
      </w:pPr>
      <w:r>
        <w:rPr>
          <w:rFonts w:hint="eastAsia" w:ascii="宋体" w:hAnsi="宋体" w:eastAsia="宋体" w:cs="宋体"/>
          <w:color w:val="000000"/>
          <w:kern w:val="2"/>
          <w:sz w:val="32"/>
          <w:szCs w:val="32"/>
        </w:rPr>
        <w:t xml:space="preserve">2021年度财政拨款支出10,627.54万元，占本年支出合计的67.79%。与上一年度相比，财政拨款支出减少2,109.13万元，下降16.56%。主要是因为减少了城乡社区国有土地出让金收入、节能环保收入、农业收入等。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（二）财政拨款支出决算结构情况</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财政拨款支出10,627.54万元，主要用于以下方面：一般公共服务支出2,267.99万元，占21.34%；国防支出10万元，占0.09%；公共安全支出60.85万元，占0.57%；教育支出50万元，占0.47%；科学技术支出27.21万元，占0.26%；文化旅游体育与传媒支出69万元，占0.65%；社会保障和就业支出604.68万元，占5.69%；卫生健康支出68.17万元，占0.64%；节能环保支出661.04万元，占6.22%；城乡社区支出1,780.32万元，占16.75%；农林水支出3,644.86万元，占34.29%；交通运输支出288.98万元，占2.72%；资源勘探工业信息等支出34.61万元，占0.33%；商业服务业等支出40万元，占0.38%；自然资源海洋气象等支出154.4万元，占1.45%；住房保障支出626.96万元，占5.9%；粮油物资储备支出7万元，占0.07%；灾害防治及应急管理支出231.48万元，占2.18%。</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（三）财政拨款支出决算具体情况</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2021年度财政拨款支出年初预算数为3,622.99万元，支出决算数为10,627.54万元，完成年初预算的293.34%，其中：</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1、一般公共服务支出（类）人大事务（款）一般行政管理事务（项）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年初预算为0万元，支出决算为3.87万元，决算数大于年初预算数的主要原因是：增加人大活动经费和人大报刊杂志订阅费支出。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2、一般公共服务支出（类）人大事务（款）代表工作（项）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年初预算为0万元，支出决算为2万元，决算数大于年初预算数的主要原因是：增加人大活动经费支出。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3、一般公共服务支出（类）政协事务（款）一般行政管理事务（项）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年初预算为0万元，支出决算为10万元，决算数大于年初预算数的主要原因是：增加了政协活动经费支出。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4、一般公共服务支出（类）政府办公厅（室）及相关机构事务（款）行政运行（项）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年初预算为773.85万元，支出决算为992.65万元，决算数大于年初预算数的主要原因是：增加了党政、党建等工作经费支出。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5、一般公共服务支出（类）政府办公厅（室）及相关机构事务（款）一般行政管理事务（项）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年初预算为522.00万元，支出决算为350.37万元，决算数小于年初预算数的主要原因是：厉行节约。</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6、一般公共服务支出（类）政府办公厅（室）及相关机构事务（款）专项业务及机关事务管理（项）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年初预算为0万元，支出决算为2万元，决算数大于年初预算数的主要原因是：追加了机关维护等日常运转支出。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7、一般公共服务支出（类）政府办公厅（室）及相关机构事务（款）事业运行（项）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年初预算为851.09万元，支出决算为590.92万元，决算数小于年初预算数的主要原因是：厉行节约。</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8、一般公共服务支出（类）发展与改革事务（款）其他发展与改革事务支出（项）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年初预算为0万元，支出决算为42.09万元，决算数大于年初预算数的主要原因是：后续追加了对合作社基地建设经费支出。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9、一般公共服务支出（类）统计信息事务（款）专项普查活动（项）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年初预算为0万元，支出决算为8万元，决算数大于年初预算数的主要原因是：后续追加了经济普查活动经费支出。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10、一般公共服务支出（类）财政事务（款）行政运行（项）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年初预算为108.32万元，支出决算为101.68万元，决算数小于年初预算数的主要原因是：厉行节约。</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11、一般公共服务支出（类）财政事务（款）一般行政管理事务（项）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年初预算为0万元，支出决算为3万元，决算数大于年初预算数的主要原因是：追加了财政监管支出。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12、一般公共服务支出（类）财政事务（款）其他财政事务支出（项）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年初预算为0万元，支出决算为5万元，决算数大于年初预算数的主要原因是：追加了财政监管支出。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13、一般公共服务支出（类）商贸事务（款）招商引资（项）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年初预算为0万元，支出决算为15.36万元，决算数大于年初预算数的主要原因是：追加了招商引资以及商务服务工作经费开支。</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14、一般公共服务支出（类）商贸事务（款）其他商贸事务支出（项）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年初预算为0万元，支出决算为3万元，决算数大于年初预算数的主要原因是：追加了招商引资以及商务服务工作经费开支。</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15、一般公共服务支出（类）群众团体事务（款）一般行政管理事务（项）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年初预算为0万元，支出决算为6.3万元，决算数大于年初预算数的主要原因是：追加了组织事务支出。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16、一般公共服务支出（类）党委办公厅（室）及相关机构事务（款）一般行政管理事务（项）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年初预算为0万元，支出决算为5.38万元，决算数大于年初预算数的主要原因是：追加了党政办日常维护开支。</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17、一般公共服务支出（类）党委办公厅（室）及相关机构事务（款）其他党委办公厅（室）及相关机构事务支出（项）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年初预算为0万元，支出决算为31.78万元，决算数大于年初预算数的主要原因是：追加了日常运转经费开支。</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18、一般公共服务支出（类）组织事务（款）一般行政管理事务（项）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年初预算为0万元，支出决算为37.25万元，决算数大于年初预算数的主要原因是：追加了党员教育专项经费、组织基层党建工作经费等支出。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19、一般公共服务支出（类）宣传事务（款）一般行政管理事务（项）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年初预算为0万元，支出决算为30万元，决算数大于年初预算数的主要原因是：追加了宣传工作经费支出。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20、一般公共服务支出（类）统战事务（款）一般行政管理事务（项）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年初预算为0万元，支出决算为3万元，决算数大于年初预算数的主要原因是：追加了统战工作经费。</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21、一般公共服务支出（类）统战事务（款）其他统战事务支出（项）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年初预算为0万元，支出决算为3万元，决算数大于年初预算数的主要原因是：追加了统战工作经费。</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22、一般公共服务支出（类）其他共产党事务支出（款）一般行政管理事务（项）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年初预算为0万元，支出决算为2.69万元，决算数大于年初预算数的主要原因是：追加了日常运转经费开支。</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23、一般公共服务支出（类）市场监督管理事务（款）食品安全监管（项）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年初预算为0万元，支出决算为6.76万元，决算数大于年初预算数的主要原因是：追加了食品安全协管员工作经费和宣传费用。</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24、一般公共服务支出（类）市场监督管理事务（款）其他市场监督管理事务（项）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年初预算为0万元，支出决算为11.9万元，决算数大于年初预算数的主要原因是：追加了食品安全协管员工作经费和宣传费用。</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25、国防支出（类）国防动员（款）兵役征集（项）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年初预算为0万元，支出决算为10万元，决算数大于年初预算数的主要原因是：追加了征兵工作经费。</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26、公共安全支出（类）公安（款）一般行政管理事务（项）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年初预算为0万元，支出决算为3.3万元，决算数大于年初预算数的主要原因是：追加了社区戒毒工作经费支出。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27、公共安全支出（类）司法（款）行政运行（项）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年初预算为54.60万元，支出决算为52.47万元，决算数小于年初预算数的主要原因是：司法人员变动及普法教育支出、综治支出等。</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28、公共安全支出（类）司法（款）一般行政管理事务（项）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年初预算为0万元，支出决算为5.09万元，决算数大于年初预算数的主要原因是：追加了综治维稳工作经费。</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29、教育支出（类）教育费附加安排的支出（款）其他教育费附加安排的支出（项）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年初预算为0万元，支出决算为50万元，决算数大于年初预算数的主要原因是：追加了对学校的补助支出。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30、科学技术支出（类）技术研究与开发（款）其他技术研究与开发支出（项）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年初预算为0万元，支出决算为20.38万元，决算数大于年初预算数的主要原因是：追加了农产品加工企业技术改造经费。</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31、科学技术支出（类）科学技术普及（款）科普活动（项）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年初预算为0万元，支出决算为6.83万元，决算数大于年初预算数的主要原因是：追加了农产品加工企业技术改造经费。</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32、文化旅游体育与传媒支出（类）文化和旅游（款）文化活动（项）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年初预算为0万元，支出决算为6万元，决算数大于年初预算数的主要原因是：追加了文化活动支出。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33、文化旅游体育与传媒支出（类）文化和旅游（款）其他文化和旅游支出（项）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年初预算为0万元，支出决算为58万元，决算数大于年初预算数的主要原因是：追加了文化活动支出。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34、文化旅游体育与传媒支出（类）其他文化旅游体育与传媒支出（款）其他文化旅游体育与传媒支出（项）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年初预算为0万元，支出决算为5万元，决算数大于年初预算数的主要原因是：追加了各村文化经费支出。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35、社会保障和就业支出（类）人力资源和社会保障管理事务（款）一般行政管理事务（项）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年初预算为0万元，支出决算为2.25万元，决算数大于年初预算数的主要原因是：预算编制将该项支出列支到人力资源和社会保障管理事务行政运行科目中。</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36、社会保障和就业支出（类）人力资源和社会保障管理事务（款）社会保险经办机构（项）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年初预算为0万元，支出决算为1.68万元，决算数大于年初预算数的主要原因是：追加了人员保障经费支出。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37、社会保障和就业支出（类）人力资源和社会保障管理事务（款）事业运行（项）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年初预算为272.46万元，支出决算为188.2万元，决算数小于年初预算数的主要原因是：厉行节约。</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38、社会保障和就业支出（类）民政管理事务（款）其他民政管理事务支出（项）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年初预算为0万元，支出决算为6万元，决算数大于年初预算数的主要原因是：追加了人员保障经费支出。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39、社会保障和就业支出（类）行政事业单位养老支出（款）行政单位离退休（项）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年初预算为109.04万元，支出决算为218.62万元，决算数大于年初预算数的主要原因是：追加了离退休人员经费支出。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40、社会保障和就业支出（类）行政事业单位养老支出（款）事业单位离退休（项）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年初预算为0万元，支出决算为14.65万元，决算数大于年初预算数的主要原因是：追加了离退休人员经费支出。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41、社会保障和就业支出（类）行政事业单位养老支出（款）机关事业单位职业年金缴费支出（项）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年初预算为0万元，支出决算为13.25万元，决算数大于年初预算数的主要原因是：追加了离退休人员经费支出。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42、社会保障和就业支出（类）就业补助（款）其他就业补助支出（项）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年初预算为0万元，支出决算为1.76万元，决算数大于年初预算数的主要原因是：追加了就业补助经费支出。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43、社会保障和就业支出（类）抚恤（款）其他优抚支出（项）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年初预算为0万元，支出决算为27.82万元，决算数大于年初预算数的主要原因是：追加了涉军走访慰问和公益性岗位人员补贴支出。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44、社会保障和就业支出（类）退役安置（款）军队转业干部安置（项）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年初预算为0万元，支出决算为0万元，决算数与年初预算数一致，我单位严格按预算执行决算。</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45、社会保障和就业支出（类）退役安置（款）其他退役安置支出（项）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年初预算为0万元，支出决算为5.31万元，决算数大于年初预算数的主要原因是：追加了退伍安置人员经费支出。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46、社会保障和就业支出（类）临时救助（款）临时救助支出（项）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年初预算为0万元，支出决算为45.08万元，决算数大于年初预算数的主要原因是：追加了低保人员补助支出。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47、社会保障和就业支出（类）退役军人管理事务（款）一般行政管理事务（项）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年初预算为0万元，支出决算为29.64万元，决算数大于年初预算数的主要原因是：追加了退役军人特困人员救济支出。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48、社会保障和就业支出（类）退役军人管理事务（款）事业运行（项）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年初预算为58.04万元，支出决算为38.93万元，完成年初预算的67.07%。决算数小于年初预算数的主要原因是：厉行节约。</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49、社会保障和就业支出（类）其他社会保障和就业支出（款）其他社会保障和就业支出（项）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年初预算为0万元，支出决算为11.5万元，决算数大于年初预算数的主要原因是：追加了民政临时救助补助支出。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50、卫生健康支出（类）卫生健康管理事务（款）一般行政管理事务（项）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年初预算为0万元，支出决算为0.2万元，决算数大于年初预算数的主要原因是：追加了疫情防控经费支出。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51、卫生健康支出（类）公共卫生（款）基本公共卫生服务（项）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年初预算为0万元，支出决算为8.41万元，决算数大于年初预算数的主要原因是：追加了疫情防控经费支出。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52、卫生健康支出（类）计划生育事务（款）计划生育服务（项）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年初预算为0万元，支出决算为0.75万元，决算数大于年初预算数的主要原因是：追加了节育手术补助和计生指导员补贴。</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53、卫生健康支出（类）计划生育事务（款）其他计划生育事务支出（项）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年初预算为0万元，支出决算为56.58万元，决算数大于年初预算数的主要原因是：追加了疫情防控经费支出。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54、卫生健康支出（类）行政事业单位医疗（款）行政单位医疗（项）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年初预算为0万元，支出决算为0.5万元，决算数大于年初预算数的主要原因是：追加了在职困难人员医疗救助支出。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55、卫生健康支出（类）医疗救助（款）城乡医疗救助（项）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年初预算为0万元，支出决算为0.01万元，决算数大于年初预算数的主要原因是：追加了困难人员医疗救助支出。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56、卫生健康支出（类）医疗保障管理事务（款）其他医疗保障管理事务支出（项）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年初预算为0万元，支出决算为1.72万元，决算数大于年初预算数的主要原因是：追加了困难人员医疗救助支出。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57、节能环保支出（类）环境保护管理事务（款）一般行政管理事务（项）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年初预算为0万元，支出决算为2.41万元，决算数大于年初预算数的主要原因是：追加了环保人员工作经费支出。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58、节能环保支出（类）污染防治（款）水体（项）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年初预算为0万元，支出决算为18万元，决算数大于年初预算数的主要原因是：追加了水污染防治工作经费。</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59、节能环保支出（类）污染防治（款）其他污染防治支出（项）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年初预算为0万元，支出决算为60万元，决算数大于年初预算数的主要原因是：追加了环保工作经费。</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60、节能环保支出（类）自然生态保护（款）生态保护（项）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年初预算为0万元，支出决算为8.18万元，决算数大于年初预算数的主要原因是：追加了环保工作经费。</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61、节能环保支出（类）自然生态保护（款）农村环境保护（项）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年初预算为527.00万元，支出决算为528.99万元，决算数大于年初预算数的主要原因是：追加了改厕等工作经费。</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62、节能环保支出（类）能源节约利用（款）能源节约利用（项）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年初预算为0万元，支出决算为34万元，决算数大于年初预算数的主要原因是：追加了节能环保工作支出。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63、节能环保支出（类）其他节能环保支出（款）其他节能环保支出（项）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年初预算为0万元，支出决算为9.47万元，决算数大于年初预算数的主要原因是：追加了节能环保工作支出。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64、城乡社区支出（类）城乡社区公共设施（款）小城镇基础设施建设（项）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年初预算为0万元，支出决算为1,000万元，决算数大于年初预算数的主要原因是：追加了道路提质改造和油茶小镇建设等项目支出。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65、城乡社区支出（类）城乡社区公共设施（款）其他城乡社区公共设施支出（项）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年初预算为1.59万元，支出决算为79.98万元，决算数大于年初预算数的主要原因是：追加了道路提质改造和油茶小镇建设等项目支出。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66、城乡社区支出（类）城乡社区环境卫生（款）城乡社区环境卫生（项）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年初预算为0万元，支出决算为20.34万元，决算数大于年初预算数的主要原因是：追加了集镇保洁支出。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67、城乡社区支出（类）其他城乡社区支出（款）其他城乡社区支出（项）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年初预算为0万元，支出决算为680万元，决算数大于年初预算数的主要原因是：追加了集镇保洁、垃圾分类等工作经费支出。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68、农林水支出（类）农业农村（款）事业运行（项）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年初预算为0万元，支出决算为7.86万元，决算数大于年初预算数的主要原因是：追加了粮食作物防虫害经费支出。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69、农林水支出（类）农业农村（款）病虫害控制（项）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年初预算为0万元，支出决算为1.38万元，决算数大于年初预算数的主要原因是：追加了粮食作物防虫害经费支出。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70、农林水支出（类）农业农村（款）防灾救灾（项）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年初预算为0万元，支出决算为20.4万元，决算数大于年初预算数的主要原因是：追加了动物防疫经费支出。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71、农林水支出（类）农业农村（款）农业结构调整补贴（项）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年初预算为0万元，支出决算为28.79万元，决算数大于年初预算数的主要原因是：追加了农业资源保护工作支出。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72、农林水支出（类）农业农村（款）农村合作经济（项）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年初预算为0万元，支出决算为16万元，决算数大于年初预算数的主要原因是：追加了合作社补助支出。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73、农林水支出（类）农业农村（款）农村社会事业（项）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年初预算为0万元，支出决算为449.35万元，决算数大于年初预算数的主要原因是：追加了农村改革发展、农村治理、乡村振兴等工作支出。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74、农林水支出（类）农业农村（款）农业资源保护修复与利用（项）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年初预算为0万元，支出决算为82.81万元，决算数大于年初预算数的主要原因是：追加了耕地、林地保护等支出。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75、农林水支出（类）农业农村（款）农村道路建设（项）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年初预算为0万元，支出决算为37万元，决算数大于年初预算数的主要原因是：追加了农村道路建设维护支出。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76、农林水支出（类）农业农村（款）其他农业农村支出（项）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年初预算为0万元，支出决算为934.24万元，决算数大于年初预算数的主要原因是：追加农业工作经费、乡村振兴、供给侧改革等支出。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77、农林水支出（类）林业和草原（款）事业机构（项）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年初预算为0万元，支出决算为0.99万元，决算数大于年初预算数的主要原因是：追加了绿化等费用支出。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78、农林水支出（类）林业和草原（款）森林资源培育（项）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年初预算为0万元，支出决算为423.48万元，决算数大于年初预算数的主要原因是：追加了油茶森林培育等支出。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79、农林水支出（类）林业和草原（款）森林资源管理（项）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年初预算为0万元，支出决算为5.82万元，决算数大于年初预算数的主要原因是：追加了植树造林等林业资源管理支出。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80、农林水支出（类）林业和草原（款）林业草原防灾减灾（项）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年初预算为0万元，支出决算为36.26万元，决算数大于年初预算数的主要原因是：追加了森林防火和松线虫防治支出。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81、农林水支出（类）林业和草原（款）其他林业和草原支出（项）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年初预算为0万元，支出决算为72.24万元，决算数大于年初预算数的主要原因是：追加了森林防火和松线虫防治支出。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82、农林水支出（类）水利（款）水利行业业务管理（项）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年初预算为0万元，支出决算为8万元，决算数大于年初预算数的主要原因是：追加了水体污染整治、水利冬修、水体治理等工作支出。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83、农林水支出（类）水利（款）水利工程建设（项）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年初预算为0万元，支出决算为60万元，决算数大于年初预算数的主要原因是：追加了山塘加固、清淤等水损、水利工程项目支出。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84、农林水支出（类）水利（款）水利工程运行与维护（项）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年初预算为0万元，支出决算为74.09万元，决算数大于年初预算数的主要原因是：追加了合作社水利建设和水利日常公用经费支出。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85、农林水支出（类）水利（款）防汛（项）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年初预算为0万元，支出决算为8万元，决算数大于年初预算数的主要原因是：追加了防汛宣传等防汛支出。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86、农林水支出（类）水利（款）抗旱（项）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年初预算为0万元，支出决算为3万元，决算数大于年初预算数的主要原因是：追加了大山塘除险加固、蓄水项目支出。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87、农林水支出（类）水利（款）农村水利（项）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年初预算为0万元，支出决算为47.23万元，决算数大于年初预算数的主要原因是：追加了高标准农田项目建设和中央水利发展农田水利建设项目支出。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88、农林水支出（类）水利（款）农村人畜饮水（项）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年初预算为0万元，支出决算为7.81万元，决算数大于年初预算数的主要原因是：追加了农村自来水安全饮水工程运行维护费。</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89、农林水支出（类）水利（款）其他水利支出（项）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年初预算为200万元，支出决算为306.39万元，决算数大于年初预算数的主要原因是：追加了浏阳河流域范围内畜禽养殖退出验收退养户补偿和水质达标提升生态补偿河道保洁项目支出。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90、农林水支出（类）扶贫（款）生产发展（项）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年初预算为0万元，支出决算为200万元，决算数大于年初预算数的主要原因是：追加了产业就业扶贫资金支出。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91、农林水支出（类）扶贫（款）其他扶贫支出（项）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年初预算为0万元，支出决算为226.81万元，决算数大于年初预算数的主要原因是：追加了基础设施建设专项扶贫和产业就业扶贫资金支出。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92、农林水支出（类）农村综合改革（款）对村级公益事业建设的补助（项）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年初预算为0万元，支出决算为73.5万元，决算数大于年初预算数的主要原因是：追加了村组织运行保障经费支出。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93、农林水支出（类）农村综合改革（款）对村民委员会和村党支部的补助（项）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年初预算为100万元，支出决算为414.52万元，决算数大于年初预算数的主要原因是：追加了村组织运行保障经费支出。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94、农林水支出（类）农村综合改革（款）对村集体经济组织的补助（项）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年初预算为0万元，支出决算为30万元，决算数大于年初预算数的主要原因是：追加了村集体经济组织经费支出。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95、农林水支出（类）普惠金融发展支出（款）农业保险保费补贴（项）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年初预算为0万元，支出决算为21.49万元，决算数大于年初预算数的主要原因是：追加了扶贫小额信贷奖励支出。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96、农林水支出（类）普惠金融发展支出（款）其他普惠金融发展支出（项）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年初预算为0万元，支出决算为2.4万元，决算数大于年初预算数的主要原因是：追加了扶贫小额信贷奖励支出。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97、农林水支出（类）其他农林水支出（款）其他农林水支出（项）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年初预算为0万元，支出决算为45万元，决算数大于年初预算数的主要原因是：追加了合作社扶持经费、道路、水利、环保等基础设施建设项目支出。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98、交通运输支出（类）公路水路运输（款）公路建设（项）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年初预算为45万元，支出决算为71万元，决算数大于年初预算数的主要原因是：追加了村镇路面大修工程等项目支出。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99、交通运输支出（类）公路水路运输（款）公路养护（项）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年初预算为0万元，支出决算为205.61万元，决算数大于年初预算数的主要原因是：追加了路长制公路养护维修支出。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100、交通运输支出（类）公路水路运输（款）公路和运输安全（项）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年初预算为0万元，支出决算为11.3万元，决算数大于年初预算数的主要原因是：追加了道路维护及安保设施费用支出。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101、交通运输支出（类）成品油价格改革对交通运输的补贴（款）对农村道路客运的补贴（项）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年初预算为0万元，支出决算为0.7万元，决算数大于年初预算数的主要原因是：追加了农村客运支出。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102、交通运输支出（类）成品油价格改革对交通运输的补贴（款）成品油价格改革补贴其他支出（项）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年初预算为0万元，支出决算为0.36万元，决算数大于年初预算数的主要原因是：追加了农村客运支出。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103、资源勘探工业信息等支出（类）制造业（款）其他制造业支出（项）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年初预算为0万元，支出决算为34.61万元，决算数大于年初预算数的主要原因是：追加了公共服务平台建设费用支出。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104、商业服务业等支出（类）商业流通事务（款）其他商业流通事务支出（项）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年初预算为0万元，支出决算为40万元，决算数大于年初预算数的主要原因是：追加了园区企业发展等工作经费支出。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105、自然资源海洋气象等支出（类）自然资源事务（款）行政运行（项）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年初预算为0万元，支出决算为33.17万元，决算数大于年初预算数的主要原因是：追加了执法工作费用。</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106、自然资源海洋气象等支出（类）自然资源事务（款）其他自然资源事务支出（项）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年初预算为0万元，支出决算为121.23万元，决算数大于年初预算数的主要原因是：追加了执法工作费用。</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107、住房保障支出（类）保障性安居工程支出（款）棚户区改造（项）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年初预算为0万元，支出决算为412.35万元，决算数大于年初预算数的主要原因是：追加了棚户区基础设施建设项目支出。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108、住房保障支出（类）保障性安居工程支出（款）公共租赁住房（项）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年初预算为0万元，支出决算为21万元，决算数大于年初预算数的主要原因是：追加了公租房维修级建设项目支出。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109、住房保障支出（类）保障性安居工程支出（款）其他保障性安居工程支出（项）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年初预算为0万元，支出决算为193.61万元，决算数大于年初预算数的主要原因是：追加了基础设施建设项目支出。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110、粮油物资储备支出（类）粮油物资事务（款）其他粮油物资事务支出（项）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年初预算为0万元，支出决算为7万元，决算数大于年初预算数的主要原因是：追加了粮油物资日常支出。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111、灾害防治及应急管理支出（类）应急管理事务（款）安全监管（项）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年初预算为0万元，支出决算为7.48万元，决算数大于年初预算数的主要原因是：追加了地质灾害应急处置费用支出。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112、灾害防治及应急管理支出（类）应急管理事务（款）其他应急管理支出（项）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年初预算为0万元，支出决算为200万元，决算数大于年初预算数的主要原因是：追加地质灾害应急处置费用支出。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113、灾害防治及应急管理支出（类）自然灾害防治（款）地质灾害防治（项）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年初预算为0万元，支出决算为22万元，决算数大于年初预算数的主要原因是：追加地质灾害应急处置费用支出。</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114、灾害防治及应急管理支出（类）其他灾害防治及应急管理支出（款）其他灾害防治及应急管理支出（项）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年初预算为0万元，支出决算为2万元，决算数大于年初预算数的主要原因是：追加地质灾害应急处置费用支出。</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六、一般公共预算财政拨款基本支出决算情况说明</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财政拨款基本支出2,319.11万元，其中：人员经费2,275.54万元，占基本支出的98.12%，主要包括：基本工资、津贴补贴、奖金、绩效工资、机关事业单位基本养老保险缴费、职业年金缴费、职工基本医疗保险缴费、公务员医疗补助缴费、其他社会保障缴费、住房公积金、其他工资福利支出、离休费、退休费、抚恤金、生活补助。公用经费43.57万元，占基本支出的1.88%，主要包括：办公费、电费、委托业务费、工会经费、福利费、公务用车运行维护费、其他商品和服务支出。</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七、一般公共预算财政拨款三公经费支出决算情况说明</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（一）“三公”经费财政拨款支出决算总体情况说明</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2021年度“三公”经费财政拨款支出预算为53.5万元，支出决算为39.84万元，完成预算的74.47%，其中：</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因公出国（境）费支出预算为0万元，支出决算为0万元，决算数与预算数一致，我单位严格按预算执行决算，因公出国（境）费支出与上年持平。</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公务接待费支出预算为43.5万元，支出决算为33.04万元，完成预算的75.95%，决算数小于预算数的主要原因是厉行节约，严格按照八项规定要求限制三公经费支出 ，与上年相比增加9.52万元，增长40.48%，增长的主要原因是上级检查和村级体来办事发生的接待支出增加。</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公务用车购置费支出预算为0万元，支出决算为0万元，决算数与预算数一致，我单位严格按预算执行决算，公务用车购置费支出与上年持平。</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公务运行维护费支出预算为10万元，支出决算为6.8万元，完成预算的68%，决算数小于预算数的主要原因是新冠肺炎疫情影响，公务外出减少 ，与上年相比增加0.88万元，增长14.86%，增长的主要原因是外出检查较去年增加，公务外出增加。</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（二）“三公”经费财政拨款支出决算具体情况说明</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1"/>
          <w:szCs w:val="21"/>
        </w:rPr>
      </w:pPr>
      <w:r>
        <w:rPr>
          <w:rFonts w:hint="eastAsia" w:ascii="宋体" w:hAnsi="宋体" w:eastAsia="宋体" w:cs="宋体"/>
          <w:color w:val="000000"/>
          <w:kern w:val="2"/>
          <w:sz w:val="32"/>
          <w:szCs w:val="32"/>
        </w:rPr>
        <w:t>2021年度“三公”经费财政拨款支出决算中，公务接待费支出决算33.04万元，占82.93%，因公出国（境）费支出决算0万元，占0%，公务用车购置费及运行维护费支出决算6.8万元，占17.07%。其中：</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1、因公出国（境）费支出决算为0万元，全年安排因公出国（境）团组0个，累计0人次，我单位2021年度无因公出国（境）费支出。</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2、公务接待费支出决算为33.04万元，全年共接待来访团组311个、来宾2,781人次，主要是上级部门检查日常工作发生的接待支出。</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3、公务用车购置费及运行维护费支出决算为6.8万元，其中：公务用车购置费0万元，更新公务用车0辆。公务用车运行维护费6.8万元，主要是公务用车日常保险费、油费等支出支出，截至2021年12月31日，我单位开支财政拨款的公务用车保有量为</w:t>
      </w:r>
      <w:r>
        <w:rPr>
          <w:rFonts w:hint="eastAsia" w:ascii="宋体" w:hAnsi="宋体" w:eastAsia="宋体" w:cs="宋体"/>
          <w:color w:val="000000"/>
          <w:kern w:val="2"/>
          <w:sz w:val="32"/>
          <w:szCs w:val="32"/>
          <w:lang w:val="en-US" w:eastAsia="zh-CN"/>
        </w:rPr>
        <w:t>2</w:t>
      </w:r>
      <w:r>
        <w:rPr>
          <w:rFonts w:hint="eastAsia" w:ascii="宋体" w:hAnsi="宋体" w:eastAsia="宋体" w:cs="宋体"/>
          <w:color w:val="000000"/>
          <w:kern w:val="2"/>
          <w:sz w:val="32"/>
          <w:szCs w:val="32"/>
        </w:rPr>
        <w:t>辆。</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八、政府性基金预算收入支出决算情况</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 xml:space="preserve">2021年度政府性基金预算财政拨款收入1,436.63万元；年初结转和结余0万元；支出1,436.63万元，其中基本支出0万元，项目支出1,436.63万元；年末结转和结余0万元。 </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1、社会保障和就业支出（类）大中型水库移民后期扶持基金支出（款）移民补助（项）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年初预算为0万元，支出决算为36万元,决算大于年初预算数的</w:t>
      </w:r>
      <w:r>
        <w:rPr>
          <w:rFonts w:hint="eastAsia" w:ascii="宋体" w:hAnsi="宋体" w:eastAsia="宋体" w:cs="宋体"/>
          <w:color w:val="000000"/>
          <w:kern w:val="2"/>
          <w:sz w:val="32"/>
          <w:szCs w:val="32"/>
          <w:shd w:val="clear" w:fill="FFFFFF"/>
        </w:rPr>
        <w:t>主要原因是：追加了退捕渔民补助等支出。</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2、社会保障和就业支出（类）大中型水库移民后期扶持基金支出（款）基础设施建设和经济发展（项）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年初预算为0万元，支出决算为112万元,决算大于年初预算数的</w:t>
      </w:r>
      <w:r>
        <w:rPr>
          <w:rFonts w:hint="eastAsia" w:ascii="宋体" w:hAnsi="宋体" w:eastAsia="宋体" w:cs="宋体"/>
          <w:color w:val="000000"/>
          <w:kern w:val="2"/>
          <w:sz w:val="32"/>
          <w:szCs w:val="32"/>
          <w:shd w:val="clear" w:fill="FFFFFF"/>
        </w:rPr>
        <w:t>主要原因是：追加了水库移民补助资金。</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3、城乡社区支出（类）国有土地使用权出让收入安排的支出（款）征地和拆迁补偿支出（项）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年初预算为0万元，支出决算为560.39万元,决算大于年初预算数的</w:t>
      </w:r>
      <w:r>
        <w:rPr>
          <w:rFonts w:hint="eastAsia" w:ascii="宋体" w:hAnsi="宋体" w:eastAsia="宋体" w:cs="宋体"/>
          <w:color w:val="000000"/>
          <w:kern w:val="2"/>
          <w:sz w:val="32"/>
          <w:szCs w:val="32"/>
          <w:shd w:val="clear" w:fill="FFFFFF"/>
        </w:rPr>
        <w:t>主要原因是：追加了土地开发征补及日常支出。</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4、城乡社区支出（类）国有土地使用权出让收入安排的支出（款）土地开发支出（项）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年初预算为0万元，支出决算为187.25万元,决算大于年初预算数的</w:t>
      </w:r>
      <w:r>
        <w:rPr>
          <w:rFonts w:hint="eastAsia" w:ascii="宋体" w:hAnsi="宋体" w:eastAsia="宋体" w:cs="宋体"/>
          <w:color w:val="000000"/>
          <w:kern w:val="2"/>
          <w:sz w:val="32"/>
          <w:szCs w:val="32"/>
          <w:shd w:val="clear" w:fill="FFFFFF"/>
        </w:rPr>
        <w:t>主要原因是：追加了土地开发征补及日常支出。</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5、城乡社区支出（类）国有土地使用权出让收入安排的支出（款）农村基础设施建设支出（项）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年初预算为0万元，支出决算为395.32万元,决算大于年初预算数的</w:t>
      </w:r>
      <w:r>
        <w:rPr>
          <w:rFonts w:hint="eastAsia" w:ascii="宋体" w:hAnsi="宋体" w:eastAsia="宋体" w:cs="宋体"/>
          <w:color w:val="000000"/>
          <w:kern w:val="2"/>
          <w:sz w:val="32"/>
          <w:szCs w:val="32"/>
          <w:shd w:val="clear" w:fill="FFFFFF"/>
        </w:rPr>
        <w:t>主要原因是：追加了村级道路工程项目等支出。</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6、城乡社区支出（类）国有土地使用权出让收入安排的支出（款）棚户区改造支出（项）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年初预算为0万元，支出决算为20万元,决算大于年初预算数的</w:t>
      </w:r>
      <w:r>
        <w:rPr>
          <w:rFonts w:hint="eastAsia" w:ascii="宋体" w:hAnsi="宋体" w:eastAsia="宋体" w:cs="宋体"/>
          <w:color w:val="000000"/>
          <w:kern w:val="2"/>
          <w:sz w:val="32"/>
          <w:szCs w:val="32"/>
          <w:shd w:val="clear" w:fill="FFFFFF"/>
        </w:rPr>
        <w:t>主要原因是：追加了棚户区基础设施建设项目支出。</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7、城乡社区支出（类）农业土地开发资金安排的支出（款）农业土地开发资金安排的支出（项）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年初预算为0万元，支出决算为17万元,决算大于年初预算数的</w:t>
      </w:r>
      <w:r>
        <w:rPr>
          <w:rFonts w:hint="eastAsia" w:ascii="宋体" w:hAnsi="宋体" w:eastAsia="宋体" w:cs="宋体"/>
          <w:color w:val="000000"/>
          <w:kern w:val="2"/>
          <w:sz w:val="32"/>
          <w:szCs w:val="32"/>
          <w:shd w:val="clear" w:fill="FFFFFF"/>
        </w:rPr>
        <w:t>主要原因是：追加了村级道路工程项目支出。</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8、城乡社区支出（类）城市基础设施配套费安排的支出（款）其他城市基础设施配套费安排的支出（项）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年初预算为349.2万元，支出决算为48.88万元,决算小于年初预算数的</w:t>
      </w:r>
      <w:r>
        <w:rPr>
          <w:rFonts w:hint="eastAsia" w:ascii="宋体" w:hAnsi="宋体" w:eastAsia="宋体" w:cs="宋体"/>
          <w:color w:val="000000"/>
          <w:kern w:val="2"/>
          <w:sz w:val="32"/>
          <w:szCs w:val="32"/>
          <w:shd w:val="clear" w:fill="FFFFFF"/>
        </w:rPr>
        <w:t>主要原因是：</w:t>
      </w:r>
      <w:r>
        <w:rPr>
          <w:rFonts w:hint="eastAsia" w:ascii="宋体" w:hAnsi="宋体" w:eastAsia="宋体" w:cs="宋体"/>
          <w:color w:val="000000"/>
          <w:kern w:val="2"/>
          <w:sz w:val="32"/>
          <w:szCs w:val="32"/>
        </w:rPr>
        <w:t>厉行节约</w:t>
      </w:r>
      <w:r>
        <w:rPr>
          <w:rFonts w:hint="eastAsia" w:ascii="宋体" w:hAnsi="宋体" w:eastAsia="宋体" w:cs="宋体"/>
          <w:color w:val="000000"/>
          <w:kern w:val="2"/>
          <w:sz w:val="32"/>
          <w:szCs w:val="32"/>
          <w:shd w:val="clear" w:fill="FFFFFF"/>
        </w:rPr>
        <w:t>。</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9、城乡社区支出（类）污水处理费安排的支出（款）污水处理设施建设和运营（项）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年初预算为38.8万元，支出决算为38.8万元,决算大于年初预算数的</w:t>
      </w:r>
      <w:r>
        <w:rPr>
          <w:rFonts w:hint="eastAsia" w:ascii="宋体" w:hAnsi="宋体" w:eastAsia="宋体" w:cs="宋体"/>
          <w:color w:val="000000"/>
          <w:kern w:val="2"/>
          <w:sz w:val="32"/>
          <w:szCs w:val="32"/>
          <w:shd w:val="clear" w:fill="FFFFFF"/>
        </w:rPr>
        <w:t>主要原因是：追加了农村水利等基础设施建设项目支出。</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10、其他支出（类）彩票公益金安排的支出（款）用于社会福利的彩票公益金支出（项）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年初预算为0万元，支出决算为5万元,决算大于年初预算数的</w:t>
      </w:r>
      <w:r>
        <w:rPr>
          <w:rFonts w:hint="eastAsia" w:ascii="宋体" w:hAnsi="宋体" w:eastAsia="宋体" w:cs="宋体"/>
          <w:color w:val="000000"/>
          <w:kern w:val="2"/>
          <w:sz w:val="32"/>
          <w:szCs w:val="32"/>
          <w:shd w:val="clear" w:fill="FFFFFF"/>
        </w:rPr>
        <w:t>主要原因是：追加了社会救济福利支出。</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11、抗疫特别国债安排的支出（类）抗疫相关支出（款）困难群众基本生活补助（项）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年初预算为0万元，支出决算为15.05万元,决算大于年初预算数的</w:t>
      </w:r>
      <w:r>
        <w:rPr>
          <w:rFonts w:hint="eastAsia" w:ascii="宋体" w:hAnsi="宋体" w:eastAsia="宋体" w:cs="宋体"/>
          <w:color w:val="000000"/>
          <w:kern w:val="2"/>
          <w:sz w:val="32"/>
          <w:szCs w:val="32"/>
          <w:shd w:val="clear" w:fill="FFFFFF"/>
        </w:rPr>
        <w:t>主要原因是：追加了疫情防控工作经费。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12、抗疫特别国债安排的支出（类）抗疫相关支出（款）其他抗疫相关支出（项）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年初预算为0万元，支出决算为0.94万元,决算大于年初预算数的</w:t>
      </w:r>
      <w:r>
        <w:rPr>
          <w:rFonts w:hint="eastAsia" w:ascii="宋体" w:hAnsi="宋体" w:eastAsia="宋体" w:cs="宋体"/>
          <w:color w:val="000000"/>
          <w:kern w:val="2"/>
          <w:sz w:val="32"/>
          <w:szCs w:val="32"/>
          <w:shd w:val="clear" w:fill="FFFFFF"/>
        </w:rPr>
        <w:t>主要原因是：追加了疫情防控工作经费。</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九、国有资本经营预算收入支出决算情况说明</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2021年度国有资本经营预算财政拨款支出0.42万元，其中基本支出0.42万元，项目支出0万元。</w:t>
      </w:r>
    </w:p>
    <w:p>
      <w:pPr>
        <w:pStyle w:val="21"/>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十、关于机关运行经费支出说明</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i w:val="0"/>
          <w:iCs w:val="0"/>
          <w:caps w:val="0"/>
          <w:color w:val="000000"/>
          <w:spacing w:val="0"/>
          <w:kern w:val="2"/>
          <w:sz w:val="32"/>
          <w:szCs w:val="32"/>
        </w:rPr>
        <w:t xml:space="preserve">浏阳市镇头镇人民政府2021年度机关运行经费支出43.57万元，比年初预算数减少214.43万元，下降83.11%。主要原因是：厉行节约。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十一、一般性支出情况</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2021年本部门会议费支出0万元，我单位2021年度无会议费支出；2021年本部门培训费支出0万元，我单位2021年度无培训费支出；未举办节庆、晚会、论坛、赛事活动等。</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十二、关于政府采购支出说明</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jc w:val="both"/>
        <w:rPr>
          <w:rFonts w:hint="default" w:ascii="等线" w:hAnsi="等线" w:eastAsia="等线" w:cs="Times New Roman"/>
          <w:kern w:val="2"/>
          <w:sz w:val="27"/>
          <w:szCs w:val="27"/>
        </w:rPr>
      </w:pPr>
      <w:r>
        <w:rPr>
          <w:rFonts w:hint="eastAsia" w:ascii="宋体" w:hAnsi="宋体" w:eastAsia="宋体" w:cs="宋体"/>
          <w:color w:val="000000"/>
          <w:kern w:val="2"/>
          <w:sz w:val="32"/>
          <w:szCs w:val="32"/>
        </w:rPr>
        <w:t xml:space="preserve">浏阳市镇头镇人民政府2021年度政府采购支出总额1,284.82万元，其中：政府采购货物支出392.61万元、政府采购工程支出249.8万元、政府采购服务支出642.41万元。授予中小企业合同金额1,284.82万元，占政府采购支出总额的100%，其中：授予小微企业合同金额0万元，占政府采购支出总额的0%。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十三、关于国有资产占用情况说明</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截至2021年12月31日，浏阳市镇头镇人民政府共有车辆1辆（台），其中：副部（省）级及以上领导用车0辆、主要领导干部用车0辆、机要通信用车0辆、应急保障用车0辆、执法执勤用车0辆、特种专业技术用车0辆、其他用车1辆，其他用车主要是环卫车；单价50万元（含）以上通用设备0台（套），单价100万元（含）以上专用设备0台（套）。</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十四、关于2021年度预算绩效情况说明</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（1）绩效管理评价工作开展情况。</w:t>
      </w:r>
      <w:r>
        <w:rPr>
          <w:rFonts w:hint="default" w:ascii="等线" w:hAnsi="等线" w:eastAsia="等线" w:cs="Times New Roman"/>
          <w:color w:val="000000"/>
          <w:kern w:val="2"/>
          <w:sz w:val="27"/>
          <w:szCs w:val="27"/>
        </w:rPr>
        <w:t xml:space="preserve"> </w:t>
      </w:r>
    </w:p>
    <w:p>
      <w:pPr>
        <w:pStyle w:val="21"/>
        <w:spacing w:before="0" w:beforeAutospacing="0" w:after="2" w:afterAutospacing="0"/>
        <w:ind w:left="0" w:firstLine="640"/>
        <w:jc w:val="both"/>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 xml:space="preserve">为进一步规范财政资金管理，强化绩效和责任意识，切实提高财政资金使用效益，根据《浏阳市财政局关于开展2021年度部门整体支出绩效自评和2022年度绩效监控工作的通知》（浏财函〔2022〕12号）要求，我单位对2021年部门整体支出情况开展了绩效自评，形成了自评报告，自评结果为97分，评价等级为优。 </w:t>
      </w:r>
    </w:p>
    <w:p>
      <w:pPr>
        <w:pStyle w:val="21"/>
        <w:spacing w:before="0" w:beforeAutospacing="0" w:after="2" w:afterAutospacing="0"/>
        <w:ind w:left="0" w:firstLine="640"/>
        <w:jc w:val="both"/>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组织对镇头镇2021年度油茶小镇建设项目开展了部门评价，涉及一般公共预算支出5912.02万元。从评价情况来看，项目总投资5912.02万元，全部资金均用于项目支出，项目资金使用由镇纪委、财政所全程监管，项目施工由镇党政联席会讨论，由镇油茶产业办制定实施方案，工作人员做到长期蹲点督工，不擅改工程计划，确保工程质量和进度。</w:t>
      </w:r>
    </w:p>
    <w:p>
      <w:pPr>
        <w:pStyle w:val="21"/>
        <w:spacing w:before="0" w:beforeAutospacing="0" w:after="2" w:afterAutospacing="0"/>
        <w:ind w:left="0" w:firstLine="640"/>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（2）部门决算中项目绩效自评结果。</w:t>
      </w:r>
      <w:r>
        <w:rPr>
          <w:rFonts w:hint="default" w:ascii="等线" w:hAnsi="等线" w:eastAsia="等线" w:cs="Times New Roman"/>
          <w:color w:val="000000"/>
          <w:kern w:val="2"/>
          <w:sz w:val="27"/>
          <w:szCs w:val="27"/>
        </w:rPr>
        <w:t xml:space="preserve"> </w:t>
      </w:r>
    </w:p>
    <w:p>
      <w:pPr>
        <w:pStyle w:val="23"/>
        <w:spacing w:before="0" w:beforeAutospacing="0" w:after="2" w:afterAutospacing="0"/>
        <w:ind w:left="0" w:firstLine="640"/>
        <w:jc w:val="both"/>
        <w:rPr>
          <w:rFonts w:hint="eastAsia" w:ascii="宋体" w:hAnsi="宋体" w:eastAsia="宋体" w:cs="宋体"/>
          <w:color w:val="000000"/>
          <w:kern w:val="2"/>
          <w:sz w:val="32"/>
          <w:szCs w:val="32"/>
        </w:rPr>
      </w:pPr>
      <w:r>
        <w:rPr>
          <w:rFonts w:hint="default" w:ascii="等线" w:hAnsi="等线" w:eastAsia="等线" w:cs="等线"/>
          <w:color w:val="000000"/>
          <w:kern w:val="0"/>
          <w:sz w:val="32"/>
          <w:szCs w:val="32"/>
        </w:rPr>
        <w:t>我</w:t>
      </w:r>
      <w:r>
        <w:rPr>
          <w:rFonts w:hint="eastAsia" w:ascii="宋体" w:hAnsi="宋体" w:eastAsia="宋体" w:cs="宋体"/>
          <w:color w:val="000000"/>
          <w:kern w:val="2"/>
          <w:sz w:val="32"/>
          <w:szCs w:val="32"/>
        </w:rPr>
        <w:t>部门组织对2021年度一般公共预算项目支出全面开展绩效自评，涉及资金5912.02万元，一般公共预算项目支出总额8,308.43万元，占比71.16%。</w:t>
      </w:r>
    </w:p>
    <w:p>
      <w:pPr>
        <w:pStyle w:val="20"/>
        <w:spacing w:before="0" w:beforeAutospacing="0" w:after="2" w:afterAutospacing="0"/>
        <w:ind w:left="0" w:firstLine="640"/>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 xml:space="preserve">镇头镇2021年度油茶小镇建设项目绩效自评综述：根据年初设定的绩效目标，项目绩效自评得分为98分。项目全年预算数为3431.14万元，执行数为3431.14万元，完成预算的100%。项目绩效目标完成情况：我镇油茶小镇建设，完成国土绿化项目建设9125.3亩，完成2019-2020年油茶未成林培管18613亩，完成茶油生产加工小作坊升级改造11家，新建油茶小镇产品展示展销中心、游客服务中心建设项目，成功举办镇头镇2021第三届油茶文化产业博览会，完成油茶小镇起步区建设项目等，为成功创建湖南油茶小镇打下更为坚实的基础，同时提高茶油产量，增加群众经济收入。发现的主要问题及原因：项目实施的前期，我镇制定了实施方案，同时以方案为基准，保障了项目进度和质量，同时按照专项来使用资金。由于油茶丰产林建设属于一项长期可持续项目，从改造起三年内，油茶产量有所减少，同时，每年需要对油茶林进行抚育，人力物力成本较大。下一步改进措施：将加大对油茶丰产林建设和油茶小镇基础设施的投入，鼓励村组组织村民自筹劳力，对油茶林抚育，减少人力成本实施；同时对财务使用情况及时公开。 </w:t>
      </w:r>
    </w:p>
    <w:p>
      <w:pPr>
        <w:pStyle w:val="21"/>
        <w:spacing w:before="0" w:beforeAutospacing="0" w:after="2" w:afterAutospacing="0"/>
        <w:ind w:left="0" w:firstLine="640"/>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 xml:space="preserve">镇头镇“美丽宜居村庄”项目绩效自评综述：根据年初设定的绩效目标，项目绩效自评得分为98分。项目全年预算数为2480.88万元，执行数为2480.88万元，完成预算的100%。项目绩效目标完成情况：完成对南阳美丽宜居村庄、新屋美丽宜居村庄、月河美丽宜居村庄、石坑美丽宜居村庄、上湾美丽宜居村庄、狮山美丽宜居村庄、樟树美丽宜居村庄、车田美丽宜居村庄、燕子井美丽宜居村庄、新黄美丽宜居村庄、新兴美丽宜居村庄、树山美丽宜居村庄、中间美丽宜居村庄、炭坡美丽宜居村庄、祥元美丽宜居村庄以及铁山美丽宜居村庄19个村庄的路面改造、水塘和水圳整治、文化设施、活动场地及其他公共设施建设、精品菜园、景观绿化等内容建设；发现的主要问题及原因：项目投入的人力物力成本较大，村庄农户筹资筹劳筹料存在一定的困难。下一步改进措施：将加大对美丽宜居村庄基础设施的投入，鼓励村组组织村民自筹劳力。 </w:t>
      </w:r>
    </w:p>
    <w:p>
      <w:pPr>
        <w:pStyle w:val="21"/>
        <w:spacing w:before="0" w:beforeAutospacing="0" w:after="2" w:afterAutospacing="0"/>
        <w:ind w:left="0" w:firstLine="640"/>
        <w:rPr>
          <w:rFonts w:hint="default" w:ascii="等线" w:hAnsi="等线" w:eastAsia="等线" w:cs="Times New Roman"/>
          <w:kern w:val="2"/>
          <w:sz w:val="27"/>
          <w:szCs w:val="27"/>
        </w:rPr>
      </w:pPr>
      <w:r>
        <w:rPr>
          <w:rStyle w:val="15"/>
          <w:rFonts w:hint="eastAsia" w:ascii="宋体" w:hAnsi="宋体" w:eastAsia="宋体" w:cs="宋体"/>
          <w:b/>
          <w:bCs w:val="0"/>
          <w:color w:val="000000"/>
          <w:sz w:val="32"/>
          <w:szCs w:val="32"/>
        </w:rPr>
        <w:t>（3）部门评价项目绩效评价结果。</w:t>
      </w:r>
    </w:p>
    <w:p>
      <w:pPr>
        <w:pStyle w:val="21"/>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部门评价项目数量3个以内的，至少将1个部门评价报告向社会公开；部门评价项目数量大于3个的，至少将2个部门评价报告向社会公开。报告框架可参考《项目支出绩效评价办法》（财预〔2020〕10 号）中《项目支出绩效评价报告（参考提纲）》、《湖南省预算支出绩效评价管理办法》（湘财绩〔2020〕7号）。</w:t>
      </w:r>
    </w:p>
    <w:p>
      <w:pPr>
        <w:pStyle w:val="22"/>
        <w:keepNext w:val="0"/>
        <w:keepLines w:val="0"/>
        <w:widowControl/>
        <w:suppressLineNumbers w:val="0"/>
        <w:spacing w:before="0" w:beforeAutospacing="0" w:after="2" w:afterAutospacing="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keepNext w:val="0"/>
        <w:keepLines w:val="0"/>
        <w:widowControl/>
        <w:suppressLineNumbers w:val="0"/>
        <w:jc w:val="left"/>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pStyle w:val="22"/>
        <w:keepNext w:val="0"/>
        <w:keepLines w:val="0"/>
        <w:widowControl/>
        <w:suppressLineNumbers w:val="0"/>
        <w:spacing w:before="0" w:beforeAutospacing="0" w:after="2" w:afterAutospacing="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22"/>
        <w:keepNext w:val="0"/>
        <w:keepLines w:val="0"/>
        <w:widowControl/>
        <w:suppressLineNumbers w:val="0"/>
        <w:spacing w:before="0" w:beforeAutospacing="0" w:after="2" w:afterAutospacing="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spacing w:before="0" w:beforeAutospacing="0" w:after="2" w:afterAutospacing="0"/>
        <w:jc w:val="center"/>
        <w:rPr>
          <w:rFonts w:hint="default" w:ascii="等线" w:hAnsi="等线" w:eastAsia="等线" w:cs="Times New Roman"/>
          <w:kern w:val="2"/>
          <w:sz w:val="21"/>
          <w:szCs w:val="21"/>
        </w:rPr>
      </w:pPr>
      <w:r>
        <w:rPr>
          <w:rFonts w:hint="eastAsia" w:ascii="宋体" w:hAnsi="宋体" w:eastAsia="宋体" w:cs="宋体"/>
          <w:b/>
          <w:bCs/>
          <w:color w:val="000000"/>
          <w:kern w:val="2"/>
          <w:sz w:val="36"/>
          <w:szCs w:val="36"/>
        </w:rPr>
        <w:t>第四部分 名词解释</w:t>
      </w:r>
      <w:r>
        <w:rPr>
          <w:rFonts w:hint="default" w:ascii="等线" w:hAnsi="等线" w:eastAsia="等线" w:cs="Times New Roman"/>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财政拨款收入</w:t>
      </w:r>
      <w:r>
        <w:rPr>
          <w:rFonts w:hint="eastAsia" w:ascii="宋体" w:hAnsi="宋体" w:eastAsia="宋体" w:cs="宋体"/>
          <w:color w:val="000000"/>
          <w:kern w:val="2"/>
          <w:sz w:val="32"/>
          <w:szCs w:val="32"/>
        </w:rPr>
        <w:t>：指财政当年拨付的资金。包括一般公共预算财政拨款和政府性基金财政拨款。</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上级补助收入</w:t>
      </w:r>
      <w:r>
        <w:rPr>
          <w:rFonts w:hint="eastAsia" w:ascii="宋体" w:hAnsi="宋体" w:eastAsia="宋体" w:cs="宋体"/>
          <w:color w:val="000000"/>
          <w:kern w:val="2"/>
          <w:sz w:val="32"/>
          <w:szCs w:val="32"/>
        </w:rPr>
        <w:t>：指事业单位从主管部门和上级单位取得的非财政补助收入。</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事业收入：</w:t>
      </w:r>
      <w:r>
        <w:rPr>
          <w:rFonts w:hint="eastAsia" w:ascii="宋体" w:hAnsi="宋体" w:eastAsia="宋体" w:cs="宋体"/>
          <w:color w:val="000000"/>
          <w:kern w:val="2"/>
          <w:sz w:val="32"/>
          <w:szCs w:val="32"/>
        </w:rPr>
        <w:t>指事业单位开展专业业务活动及辅助活动所取得的收入。</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经营收入：</w:t>
      </w:r>
      <w:r>
        <w:rPr>
          <w:rFonts w:hint="eastAsia" w:ascii="宋体" w:hAnsi="宋体" w:eastAsia="宋体" w:cs="宋体"/>
          <w:color w:val="000000"/>
          <w:kern w:val="2"/>
          <w:sz w:val="32"/>
          <w:szCs w:val="32"/>
        </w:rPr>
        <w:t>指事业单位在专业业务活动及其辅助活动之外开展非独立核算经营活动取得的收入。</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附属单位上缴收入</w:t>
      </w:r>
      <w:r>
        <w:rPr>
          <w:rFonts w:hint="eastAsia" w:ascii="宋体" w:hAnsi="宋体" w:eastAsia="宋体" w:cs="宋体"/>
          <w:color w:val="000000"/>
          <w:kern w:val="2"/>
          <w:sz w:val="32"/>
          <w:szCs w:val="32"/>
        </w:rPr>
        <w:t>：指事业单位附属独立核算单位按照有关规定上缴的收入。</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其他收入</w:t>
      </w:r>
      <w:r>
        <w:rPr>
          <w:rFonts w:hint="eastAsia" w:ascii="宋体" w:hAnsi="宋体" w:eastAsia="宋体" w:cs="宋体"/>
          <w:color w:val="000000"/>
          <w:kern w:val="2"/>
          <w:sz w:val="32"/>
          <w:szCs w:val="32"/>
        </w:rPr>
        <w:t>：指除上述“财政拨款收入”、“事业收入”、“经营收入”等以外的收入。</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用事业基金弥补收支差额</w:t>
      </w:r>
      <w:r>
        <w:rPr>
          <w:rFonts w:hint="eastAsia" w:ascii="宋体" w:hAnsi="宋体" w:eastAsia="宋体" w:cs="宋体"/>
          <w:color w:val="000000"/>
          <w:kern w:val="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年初结转和结余</w:t>
      </w:r>
      <w:r>
        <w:rPr>
          <w:rFonts w:hint="eastAsia" w:ascii="宋体" w:hAnsi="宋体" w:eastAsia="宋体" w:cs="宋体"/>
          <w:color w:val="000000"/>
          <w:kern w:val="2"/>
          <w:sz w:val="32"/>
          <w:szCs w:val="32"/>
        </w:rPr>
        <w:t>：指以前年度尚未完成、结转到本年按有关规定继续使用的资金。</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结余分配</w:t>
      </w:r>
      <w:r>
        <w:rPr>
          <w:rFonts w:hint="eastAsia" w:ascii="宋体" w:hAnsi="宋体" w:eastAsia="宋体" w:cs="宋体"/>
          <w:color w:val="000000"/>
          <w:kern w:val="2"/>
          <w:sz w:val="32"/>
          <w:szCs w:val="32"/>
        </w:rPr>
        <w:t>：指事业事位按规定从非财政补助结余中分配的事业基金和职工福利基金等。</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年末结转和结余</w:t>
      </w:r>
      <w:r>
        <w:rPr>
          <w:rFonts w:hint="eastAsia" w:ascii="宋体" w:hAnsi="宋体" w:eastAsia="宋体" w:cs="宋体"/>
          <w:color w:val="000000"/>
          <w:kern w:val="2"/>
          <w:sz w:val="32"/>
          <w:szCs w:val="32"/>
        </w:rPr>
        <w:t>：指本年度或以前年度预算安排、因客观条件发生变化无法按原计划实施，需要延迟到以后年度按有关规定继续使用的资金。</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基本支出</w:t>
      </w:r>
      <w:r>
        <w:rPr>
          <w:rFonts w:hint="eastAsia" w:ascii="宋体" w:hAnsi="宋体" w:eastAsia="宋体" w:cs="宋体"/>
          <w:color w:val="000000"/>
          <w:kern w:val="2"/>
          <w:sz w:val="32"/>
          <w:szCs w:val="32"/>
        </w:rPr>
        <w:t>：指为保障机构正常运转、完成日常工作任务而发生的人员支出和公用支出。</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项目支出</w:t>
      </w:r>
      <w:r>
        <w:rPr>
          <w:rFonts w:hint="eastAsia" w:ascii="宋体" w:hAnsi="宋体" w:eastAsia="宋体" w:cs="宋体"/>
          <w:color w:val="000000"/>
          <w:kern w:val="2"/>
          <w:sz w:val="32"/>
          <w:szCs w:val="32"/>
        </w:rPr>
        <w:t>：指在基本支出之外为完成特定行政任务和事业发展目标所发生的支出。</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经营支出</w:t>
      </w:r>
      <w:r>
        <w:rPr>
          <w:rFonts w:hint="eastAsia" w:ascii="宋体" w:hAnsi="宋体" w:eastAsia="宋体" w:cs="宋体"/>
          <w:color w:val="000000"/>
          <w:kern w:val="2"/>
          <w:sz w:val="32"/>
          <w:szCs w:val="32"/>
        </w:rPr>
        <w:t>：指事业单位在专业业务活动及其辅助活动之外开展非独立核算经营活动所发生的支出。</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“三公”经费</w:t>
      </w:r>
      <w:r>
        <w:rPr>
          <w:rFonts w:hint="eastAsia" w:ascii="宋体" w:hAnsi="宋体" w:eastAsia="宋体" w:cs="宋体"/>
          <w:color w:val="000000"/>
          <w:kern w:val="2"/>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机关运行经费</w:t>
      </w:r>
      <w:r>
        <w:rPr>
          <w:rFonts w:hint="eastAsia" w:ascii="宋体" w:hAnsi="宋体" w:eastAsia="宋体" w:cs="宋体"/>
          <w:color w:val="000000"/>
          <w:kern w:val="2"/>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default" w:ascii="Calibri" w:hAnsi="Calibri" w:eastAsia="等线" w:cs="Calibri"/>
          <w:kern w:val="2"/>
          <w:sz w:val="21"/>
          <w:szCs w:val="21"/>
        </w:rPr>
        <w:t xml:space="preserve"> </w:t>
      </w:r>
    </w:p>
    <w:p>
      <w:pPr>
        <w:spacing w:before="0" w:beforeAutospacing="0" w:after="2" w:afterAutospacing="0"/>
        <w:jc w:val="center"/>
        <w:rPr>
          <w:rFonts w:hint="default" w:ascii="等线" w:hAnsi="等线" w:eastAsia="等线" w:cs="Times New Roman"/>
          <w:kern w:val="2"/>
          <w:sz w:val="21"/>
          <w:szCs w:val="21"/>
        </w:rPr>
      </w:pPr>
      <w:r>
        <w:rPr>
          <w:rFonts w:hint="eastAsia" w:ascii="宋体" w:hAnsi="宋体" w:eastAsia="宋体" w:cs="宋体"/>
          <w:b/>
          <w:bCs/>
          <w:color w:val="000000"/>
          <w:kern w:val="2"/>
          <w:sz w:val="36"/>
          <w:szCs w:val="36"/>
        </w:rPr>
        <w:t>第五部分 附件</w:t>
      </w:r>
      <w:r>
        <w:rPr>
          <w:rFonts w:hint="default" w:ascii="等线" w:hAnsi="等线" w:eastAsia="等线" w:cs="Times New Roman"/>
          <w:color w:val="000000"/>
          <w:kern w:val="2"/>
          <w:sz w:val="21"/>
          <w:szCs w:val="21"/>
        </w:rPr>
        <w:t xml:space="preserve"> </w:t>
      </w:r>
    </w:p>
    <w:p>
      <w:pPr>
        <w:spacing w:before="0" w:beforeAutospacing="0" w:after="2" w:afterAutospacing="0"/>
        <w:jc w:val="cente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spacing w:before="0" w:beforeAutospacing="0" w:after="2" w:afterAutospacing="0"/>
        <w:jc w:val="cente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sectPr>
      <w:pgSz w:w="11906" w:h="16838" w:orient="landscape"/>
      <w:pgMar w:top="1440" w:right="1080" w:bottom="1440" w:left="1080" w:header="851" w:footer="992" w:gutter="0"/>
      <w:cols w:space="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9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OTgxYzFlNjQ5MTYyYWVmOTUyNzI4YjJkMjkxNDQifQ=="/>
  </w:docVars>
  <w:rsids>
    <w:rsidRoot w:val="00000000"/>
    <w:rsid w:val="3A523241"/>
    <w:rsid w:val="7EBF57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next w:val="2"/>
    <w:semiHidden/>
    <w:unhideWhenUsed/>
    <w:uiPriority w:val="99"/>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 w:type="paragraph" w:styleId="3">
    <w:name w:val="heading 1"/>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5">
    <w:name w:val="heading 3"/>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6">
    <w:name w:val="heading 4"/>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7">
    <w:name w:val="heading 5"/>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8">
    <w:name w:val="heading 6"/>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unhideWhenUsed/>
    <w:uiPriority w:val="99"/>
  </w:style>
  <w:style w:type="table" w:default="1" w:styleId="11">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99"/>
    <w:pPr>
      <w:keepNext w:val="0"/>
      <w:keepLines w:val="0"/>
      <w:widowControl w:val="0"/>
      <w:suppressLineNumbers w:val="0"/>
      <w:adjustRightInd w:val="0"/>
      <w:snapToGrid w:val="0"/>
      <w:spacing w:before="0" w:beforeAutospacing="0" w:after="0" w:afterAutospacing="0" w:line="240" w:lineRule="atLeast"/>
      <w:ind w:left="0" w:right="0"/>
      <w:jc w:val="center"/>
    </w:pPr>
    <w:rPr>
      <w:rFonts w:hint="eastAsia" w:ascii="等线" w:hAnsi="等线" w:eastAsia="仿宋_GB2312" w:cs="Times New Roman"/>
      <w:kern w:val="2"/>
      <w:sz w:val="24"/>
      <w:szCs w:val="24"/>
      <w:lang w:val="en-US" w:eastAsia="zh-CN" w:bidi="ar"/>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iPriority w:val="0"/>
    <w:pPr>
      <w:widowControl/>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3">
    <w:name w:val="18"/>
    <w:basedOn w:val="12"/>
    <w:uiPriority w:val="0"/>
    <w:rPr>
      <w:rFonts w:hint="default" w:ascii="Times New Roman" w:hAnsi="Times New Roman" w:cs="Times New Roman"/>
    </w:rPr>
  </w:style>
  <w:style w:type="character" w:customStyle="1" w:styleId="14">
    <w:name w:val="17"/>
    <w:basedOn w:val="12"/>
    <w:uiPriority w:val="0"/>
    <w:rPr>
      <w:rFonts w:hint="default" w:ascii="Times New Roman" w:hAnsi="Times New Roman" w:cs="Times New Roman"/>
    </w:rPr>
  </w:style>
  <w:style w:type="character" w:customStyle="1" w:styleId="15">
    <w:name w:val="16"/>
    <w:basedOn w:val="12"/>
    <w:uiPriority w:val="0"/>
    <w:rPr>
      <w:rFonts w:hint="default" w:ascii="Times New Roman" w:hAnsi="Times New Roman" w:cs="Times New Roman"/>
      <w:b/>
    </w:rPr>
  </w:style>
  <w:style w:type="paragraph" w:customStyle="1" w:styleId="16">
    <w:name w:val="HTML 预设格式 Char"/>
    <w:basedOn w:val="1"/>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17">
    <w:name w:val="HTML 预设格式 Char Char"/>
    <w:basedOn w:val="1"/>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8">
    <w:name w:val="15"/>
    <w:basedOn w:val="12"/>
    <w:uiPriority w:val="0"/>
    <w:rPr>
      <w:rFonts w:hint="default" w:ascii="Times New Roman" w:hAnsi="Times New Roman" w:cs="Times New Roman"/>
    </w:rPr>
  </w:style>
  <w:style w:type="character" w:customStyle="1" w:styleId="19">
    <w:name w:val="10"/>
    <w:basedOn w:val="12"/>
    <w:uiPriority w:val="0"/>
    <w:rPr>
      <w:rFonts w:hint="default" w:ascii="Times New Roman" w:hAnsi="Times New Roman" w:cs="Times New Roman"/>
    </w:rPr>
  </w:style>
  <w:style w:type="paragraph" w:customStyle="1" w:styleId="20">
    <w:name w:val="182"/>
    <w:basedOn w:val="1"/>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 w:type="paragraph" w:customStyle="1" w:styleId="21">
    <w:name w:val="181"/>
    <w:basedOn w:val="1"/>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 w:type="paragraph" w:customStyle="1" w:styleId="22">
    <w:name w:val="普通(网站) Char"/>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23">
    <w:name w:val="1811"/>
    <w:basedOn w:val="1"/>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60</Pages>
  <Words>27167</Words>
  <Characters>39021</Characters>
  <Lines>1</Lines>
  <Paragraphs>1</Paragraphs>
  <TotalTime>11</TotalTime>
  <ScaleCrop>false</ScaleCrop>
  <LinksUpToDate>false</LinksUpToDate>
  <CharactersWithSpaces>42936</CharactersWithSpaces>
  <Application>WPS Office_11.1.0.12650_F1E327BC-269C-435d-A152-05C5408002CA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2023-09-25T01:25:03Z</dcterms:created>
  <dc:creator>Administrator</dc:creator>
  <cp:lastModifiedBy>张涛</cp:lastModifiedBy>
  <dcterms:modified xsi:type="dcterms:W3CDTF">2023-09-25T01:36:20Z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5F42601A6DC9487AB418E495FD5E55F6</vt:lpwstr>
  </property>
</Properties>
</file>