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baseline"/>
        <w:rPr>
          <w:rStyle w:val="7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镇头镇家庭医生团队服务范围</w:t>
      </w:r>
    </w:p>
    <w:tbl>
      <w:tblPr>
        <w:tblStyle w:val="5"/>
        <w:tblpPr w:leftFromText="180" w:rightFromText="180" w:vertAnchor="text" w:horzAnchor="page" w:tblpX="1575" w:tblpY="258"/>
        <w:tblOverlap w:val="never"/>
        <w:tblW w:w="52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88"/>
        <w:gridCol w:w="2723"/>
        <w:gridCol w:w="1198"/>
        <w:gridCol w:w="1284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家庭医生服务团队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团队组成团队长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4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  <w:t>镇头镇中心卫生院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金田村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罗利家庭医生服务团队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罗利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赖秀英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田坪村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刘静辉家庭医生服务团队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刘静辉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博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跃龙村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罗铁军家庭医生服务团队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罗铁军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罗检仁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干口村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杨仕民家庭医生服务团队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杨仕民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陈罗生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金牌村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谭小燕家庭医生服务团队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谭小燕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项卫国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邱正苗家庭医生服务团队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邱正苗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熊科明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土桥村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熊灿霞家庭医生服务团队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熊灿霞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熊悠然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柏树村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黄力强家庭医生服务团队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黄力强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博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北星村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姚松林家庭医生服务团队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姚松林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刘力争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江东村</w:t>
            </w:r>
          </w:p>
        </w:tc>
        <w:tc>
          <w:tcPr>
            <w:tcW w:w="15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王永红家庭医生服务团队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王永红</w:t>
            </w:r>
          </w:p>
        </w:tc>
        <w:tc>
          <w:tcPr>
            <w:tcW w:w="7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黄革平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甘棠村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董连球家庭医生服务团队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董连球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项卫国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镇头镇中心卫生院24小时救助专线电话：0731-83103777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jM0ZDczYzZiM2MxZTE3MWMxNmZmNmM0Mzg4ZTcifQ=="/>
  </w:docVars>
  <w:rsids>
    <w:rsidRoot w:val="6E536328"/>
    <w:rsid w:val="632131B2"/>
    <w:rsid w:val="6E5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  <w:jc w:val="both"/>
      <w:textAlignment w:val="baseline"/>
    </w:pPr>
    <w:rPr>
      <w:kern w:val="2"/>
      <w:sz w:val="21"/>
      <w:szCs w:val="21"/>
      <w:lang w:val="en-US" w:eastAsia="zh-CN" w:bidi="ar-SA"/>
    </w:rPr>
  </w:style>
  <w:style w:type="paragraph" w:customStyle="1" w:styleId="3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265</Characters>
  <Lines>0</Lines>
  <Paragraphs>0</Paragraphs>
  <TotalTime>0</TotalTime>
  <ScaleCrop>false</ScaleCrop>
  <LinksUpToDate>false</LinksUpToDate>
  <CharactersWithSpaces>269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2023-02-22T03:44:00Z</dcterms:created>
  <dc:creator>木栀语</dc:creator>
  <cp:lastModifiedBy>木栀语</cp:lastModifiedBy>
  <dcterms:modified xsi:type="dcterms:W3CDTF">2023-02-22T03:48:14Z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B151CA44B1E44084BB4221A0B0C6FF29</vt:lpwstr>
  </property>
</Properties>
</file>