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ind w:left="0"/>
        <w:rPr>
          <w:rFonts w:ascii="Times New Roman"/>
          <w:sz w:val="20"/>
          <w:lang w:eastAsia="zh-CN"/>
        </w:rPr>
      </w:pPr>
    </w:p>
    <w:p>
      <w:pPr>
        <w:pStyle w:val="2"/>
        <w:ind w:left="0"/>
        <w:rPr>
          <w:rFonts w:ascii="Times New Roman"/>
          <w:sz w:val="20"/>
          <w:lang w:eastAsia="zh-CN"/>
        </w:rPr>
      </w:pPr>
    </w:p>
    <w:p>
      <w:pPr>
        <w:pStyle w:val="2"/>
        <w:ind w:left="0"/>
        <w:rPr>
          <w:rFonts w:ascii="Times New Roman"/>
          <w:sz w:val="20"/>
          <w:lang w:eastAsia="zh-CN"/>
        </w:rPr>
      </w:pPr>
    </w:p>
    <w:p>
      <w:pPr>
        <w:pStyle w:val="2"/>
        <w:ind w:left="0"/>
        <w:rPr>
          <w:rFonts w:ascii="Times New Roman"/>
          <w:sz w:val="16"/>
        </w:rPr>
      </w:pPr>
    </w:p>
    <w:p>
      <w:pPr>
        <w:spacing w:line="787" w:lineRule="exact"/>
        <w:ind w:left="1234" w:right="1295"/>
        <w:jc w:val="center"/>
        <w:rPr>
          <w:rFonts w:ascii="方正小标宋简体" w:eastAsia="方正小标宋简体"/>
          <w:i w:val="0"/>
          <w:iCs/>
          <w:sz w:val="48"/>
          <w:lang w:eastAsia="zh-CN"/>
        </w:rPr>
      </w:pPr>
      <w:r>
        <w:rPr>
          <w:rFonts w:hint="eastAsia" w:ascii="方正小标宋简体" w:eastAsia="方正小标宋简体"/>
          <w:i w:val="0"/>
          <w:iCs/>
          <w:sz w:val="48"/>
          <w:lang w:eastAsia="zh-CN"/>
        </w:rPr>
        <w:t>202</w:t>
      </w:r>
      <w:r>
        <w:rPr>
          <w:rFonts w:hint="eastAsia" w:ascii="方正小标宋简体" w:eastAsia="方正小标宋简体"/>
          <w:i w:val="0"/>
          <w:iCs/>
          <w:sz w:val="48"/>
          <w:lang w:val="en-US" w:eastAsia="zh-CN"/>
        </w:rPr>
        <w:t>2</w:t>
      </w:r>
      <w:r>
        <w:rPr>
          <w:rFonts w:hint="eastAsia" w:ascii="方正小标宋简体" w:eastAsia="方正小标宋简体"/>
          <w:i w:val="0"/>
          <w:iCs/>
          <w:sz w:val="48"/>
          <w:lang w:eastAsia="zh-CN"/>
        </w:rPr>
        <w:t>年部门整体支出绩效自评报告</w:t>
      </w: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pStyle w:val="2"/>
        <w:ind w:left="0"/>
        <w:rPr>
          <w:rFonts w:ascii="方正小标宋简体"/>
          <w:i/>
          <w:sz w:val="48"/>
          <w:lang w:eastAsia="zh-CN"/>
        </w:rPr>
      </w:pPr>
    </w:p>
    <w:p>
      <w:pPr>
        <w:ind w:right="-10" w:rightChars="0"/>
        <w:jc w:val="center"/>
        <w:rPr>
          <w:rFonts w:ascii="黑体" w:eastAsia="黑体"/>
          <w:sz w:val="44"/>
          <w:lang w:eastAsia="zh-CN"/>
        </w:rPr>
      </w:pPr>
      <w:r>
        <w:rPr>
          <w:rFonts w:hint="eastAsia" w:ascii="黑体" w:eastAsia="黑体"/>
          <w:sz w:val="44"/>
          <w:lang w:eastAsia="zh-CN"/>
        </w:rPr>
        <w:t>单位名称：浏阳市总工会</w:t>
      </w:r>
    </w:p>
    <w:p>
      <w:pPr>
        <w:pStyle w:val="2"/>
        <w:spacing w:before="1"/>
        <w:ind w:left="0"/>
        <w:rPr>
          <w:rFonts w:ascii="黑体"/>
          <w:sz w:val="58"/>
          <w:lang w:eastAsia="zh-CN"/>
        </w:rPr>
      </w:pPr>
    </w:p>
    <w:p>
      <w:pPr>
        <w:pStyle w:val="2"/>
        <w:spacing w:line="600" w:lineRule="exact"/>
        <w:ind w:left="0"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一、部门概况</w:t>
      </w:r>
    </w:p>
    <w:p>
      <w:pPr>
        <w:pStyle w:val="2"/>
        <w:spacing w:line="600" w:lineRule="exact"/>
        <w:jc w:val="both"/>
        <w:rPr>
          <w:rFonts w:ascii="楷体" w:eastAsia="楷体"/>
          <w:lang w:eastAsia="zh-CN"/>
        </w:rPr>
      </w:pPr>
      <w:r>
        <w:rPr>
          <w:rFonts w:hint="eastAsia" w:ascii="楷体" w:eastAsia="楷体"/>
          <w:lang w:eastAsia="zh-CN"/>
        </w:rPr>
        <w:t>（一）部门职能概述</w:t>
      </w:r>
    </w:p>
    <w:p>
      <w:pPr>
        <w:pStyle w:val="12"/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1.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贯彻党和上级工会组织的方针、政策以及国家关于工会工作的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法律法规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；建立和发展基层工会组织，协调各级党组织对工会干部进行管理 </w:t>
      </w:r>
    </w:p>
    <w:p>
      <w:pPr>
        <w:pStyle w:val="12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2.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负责发动和组织基层工会开展群众性的社会主义劳动竞赛、技术革新和合理化建议活动 </w:t>
      </w:r>
    </w:p>
    <w:p>
      <w:pPr>
        <w:pStyle w:val="12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3.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组织基层工会开展文娱体育活动，搞好工会干部和职工专业技术培训和工会积极分子队伍的建设 </w:t>
      </w:r>
    </w:p>
    <w:p>
      <w:pPr>
        <w:pStyle w:val="12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4.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 xml:space="preserve">维护职工的合法权益，引导群众参加改革，参与国家社会事务的管理，参与企业和事业单位的民主管理，提高职工队伍的素质 </w:t>
      </w:r>
    </w:p>
    <w:p>
      <w:pPr>
        <w:pStyle w:val="12"/>
        <w:spacing w:line="600" w:lineRule="exact"/>
        <w:ind w:firstLine="641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5.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zh-CN"/>
        </w:rPr>
        <w:t>依法按章收缴和管理工会经费；承办市委、市人民政府交办的其他事项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楷体" w:eastAsia="楷体"/>
          <w:lang w:eastAsia="zh-CN"/>
        </w:rPr>
      </w:pPr>
      <w:r>
        <w:rPr>
          <w:rFonts w:hint="eastAsia" w:ascii="楷体" w:eastAsia="楷体"/>
          <w:lang w:eastAsia="zh-CN"/>
        </w:rPr>
        <w:t>（二）部门组织机构及人员情况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浏阳市总工会现有内设科室4个，主要是：办公室、基层工作部、权益保障部、经济服务部；内设 机构为浏阳市职工服务中心、浏阳市工人文化宫。单位年末在职人员2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  <w:lang w:eastAsia="zh-CN"/>
        </w:rPr>
        <w:t>人，其中行政人员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ascii="Times New Roman" w:hAnsi="Times New Roman" w:cs="Times New Roman"/>
          <w:lang w:eastAsia="zh-CN"/>
        </w:rPr>
        <w:t>人，事业人员</w:t>
      </w:r>
      <w:r>
        <w:rPr>
          <w:rFonts w:ascii="Times New Roman" w:hAnsi="Times New Roman" w:eastAsia="Times New Roman" w:cs="Times New Roman"/>
          <w:lang w:eastAsia="zh-CN"/>
        </w:rPr>
        <w:t>1</w:t>
      </w:r>
      <w:r>
        <w:rPr>
          <w:rFonts w:hint="eastAsia" w:ascii="Times New Roman" w:hAnsi="Times New Roman" w:eastAsia="Times New Roman" w:cs="Times New Roman"/>
          <w:lang w:val="en-US" w:eastAsia="zh-CN"/>
        </w:rPr>
        <w:t>4</w:t>
      </w:r>
      <w:r>
        <w:rPr>
          <w:rFonts w:ascii="Times New Roman" w:hAnsi="Times New Roman" w:cs="Times New Roman"/>
          <w:lang w:eastAsia="zh-CN"/>
        </w:rPr>
        <w:t>人。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楷体" w:eastAsia="楷体"/>
          <w:lang w:eastAsia="zh-CN"/>
        </w:rPr>
      </w:pPr>
      <w:r>
        <w:rPr>
          <w:rFonts w:hint="eastAsia" w:ascii="楷体" w:eastAsia="楷体"/>
          <w:lang w:eastAsia="zh-CN"/>
        </w:rPr>
        <w:t>（三）部门整体支出规模、使用方向、主要内容和涉及范围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202</w:t>
      </w:r>
      <w:r>
        <w:rPr>
          <w:rFonts w:hint="eastAsia" w:ascii="Times New Roman" w:hAnsi="Times New Roman" w:eastAsia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  <w:lang w:eastAsia="zh-CN"/>
        </w:rPr>
        <w:t>年市总工会部门整体支出合计</w:t>
      </w:r>
      <w:r>
        <w:rPr>
          <w:rFonts w:hint="eastAsia" w:ascii="Times New Roman" w:hAnsi="Times New Roman" w:cs="Times New Roman"/>
          <w:lang w:val="en-US" w:eastAsia="zh-CN"/>
        </w:rPr>
        <w:t>358.52</w:t>
      </w:r>
      <w:r>
        <w:rPr>
          <w:rFonts w:ascii="Times New Roman" w:hAnsi="Times New Roman" w:cs="Times New Roman"/>
          <w:lang w:eastAsia="zh-CN"/>
        </w:rPr>
        <w:t>万元，其中：基本支出</w:t>
      </w:r>
      <w:r>
        <w:rPr>
          <w:rFonts w:hint="eastAsia" w:ascii="Times New Roman" w:hAnsi="Times New Roman" w:cs="Times New Roman"/>
          <w:lang w:val="en-US" w:eastAsia="zh-CN"/>
        </w:rPr>
        <w:t>311.20</w:t>
      </w:r>
      <w:r>
        <w:rPr>
          <w:rFonts w:ascii="Times New Roman" w:hAnsi="Times New Roman" w:cs="Times New Roman"/>
          <w:lang w:eastAsia="zh-CN"/>
        </w:rPr>
        <w:t>万元，占</w:t>
      </w:r>
      <w:r>
        <w:rPr>
          <w:rFonts w:hint="eastAsia" w:ascii="Times New Roman" w:hAnsi="Times New Roman" w:cs="Times New Roman"/>
          <w:lang w:val="en-US" w:eastAsia="zh-CN"/>
        </w:rPr>
        <w:t>86.80</w:t>
      </w:r>
      <w:r>
        <w:rPr>
          <w:rFonts w:ascii="Times New Roman" w:hAnsi="Times New Roman" w:eastAsia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；项目支出</w:t>
      </w:r>
      <w:r>
        <w:rPr>
          <w:rFonts w:hint="eastAsia" w:ascii="Times New Roman" w:hAnsi="Times New Roman" w:cs="Times New Roman"/>
          <w:lang w:val="en-US" w:eastAsia="zh-CN"/>
        </w:rPr>
        <w:t>47.32</w:t>
      </w:r>
      <w:r>
        <w:rPr>
          <w:rFonts w:ascii="Times New Roman" w:hAnsi="Times New Roman" w:cs="Times New Roman"/>
          <w:lang w:eastAsia="zh-CN"/>
        </w:rPr>
        <w:t>万元，占</w:t>
      </w:r>
      <w:r>
        <w:rPr>
          <w:rFonts w:hint="eastAsia" w:ascii="Times New Roman" w:hAnsi="Times New Roman" w:cs="Times New Roman"/>
          <w:lang w:val="en-US" w:eastAsia="zh-CN"/>
        </w:rPr>
        <w:t>13.2</w:t>
      </w:r>
      <w:r>
        <w:rPr>
          <w:rFonts w:ascii="Times New Roman" w:hAnsi="Times New Roman" w:eastAsia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。主要用于以下方面：一般公共服务支出</w:t>
      </w:r>
      <w:r>
        <w:rPr>
          <w:rFonts w:hint="eastAsia" w:ascii="Times New Roman" w:hAnsi="Times New Roman" w:cs="Times New Roman"/>
          <w:lang w:val="en-US" w:eastAsia="zh-CN"/>
        </w:rPr>
        <w:t>257.03</w:t>
      </w:r>
      <w:r>
        <w:rPr>
          <w:rFonts w:ascii="Times New Roman" w:hAnsi="Times New Roman" w:cs="Times New Roman"/>
          <w:lang w:eastAsia="zh-CN"/>
        </w:rPr>
        <w:t>万元，占</w:t>
      </w:r>
      <w:r>
        <w:rPr>
          <w:rFonts w:hint="eastAsia" w:ascii="Times New Roman" w:hAnsi="Times New Roman" w:cs="Times New Roman"/>
          <w:lang w:val="en-US" w:eastAsia="zh-CN"/>
        </w:rPr>
        <w:t>71.69</w:t>
      </w:r>
      <w:r>
        <w:rPr>
          <w:rFonts w:ascii="Times New Roman" w:hAnsi="Times New Roman" w:eastAsia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；社会保障和就业支出</w:t>
      </w:r>
      <w:r>
        <w:rPr>
          <w:rFonts w:hint="eastAsia" w:ascii="Times New Roman" w:hAnsi="Times New Roman" w:cs="Times New Roman"/>
          <w:lang w:val="en-US" w:eastAsia="zh-CN"/>
        </w:rPr>
        <w:t>54.17</w:t>
      </w:r>
      <w:r>
        <w:rPr>
          <w:rFonts w:ascii="Times New Roman" w:hAnsi="Times New Roman" w:eastAsia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万元，占</w:t>
      </w:r>
      <w:r>
        <w:rPr>
          <w:rFonts w:hint="eastAsia" w:ascii="Times New Roman" w:hAnsi="Times New Roman" w:cs="Times New Roman"/>
          <w:lang w:val="en-US" w:eastAsia="zh-CN"/>
        </w:rPr>
        <w:t>15.12</w:t>
      </w:r>
      <w:r>
        <w:rPr>
          <w:rFonts w:ascii="Times New Roman" w:hAnsi="Times New Roman" w:eastAsia="Times New Roman" w:cs="Times New Roman"/>
          <w:lang w:eastAsia="zh-CN"/>
        </w:rPr>
        <w:t>%</w:t>
      </w:r>
      <w:r>
        <w:rPr>
          <w:rFonts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sz w:val="32"/>
          <w:szCs w:val="32"/>
          <w:lang w:eastAsia="zh-CN"/>
        </w:rPr>
        <w:t>其他</w:t>
      </w:r>
      <w:r>
        <w:rPr>
          <w:rFonts w:ascii="Times New Roman" w:hAnsi="Times New Roman" w:cs="Times New Roman"/>
          <w:lang w:eastAsia="zh-CN"/>
        </w:rPr>
        <w:t>支出</w:t>
      </w:r>
      <w:r>
        <w:rPr>
          <w:rFonts w:hint="eastAsia" w:ascii="Times New Roman" w:hAnsi="Times New Roman" w:cs="Times New Roman"/>
          <w:lang w:val="en-US" w:eastAsia="zh-CN"/>
        </w:rPr>
        <w:t>47.32</w:t>
      </w:r>
      <w:r>
        <w:rPr>
          <w:rFonts w:ascii="Times New Roman" w:hAnsi="Times New Roman" w:cs="Times New Roman"/>
          <w:lang w:eastAsia="zh-CN"/>
        </w:rPr>
        <w:t>万元，占</w:t>
      </w:r>
      <w:r>
        <w:rPr>
          <w:rFonts w:hint="eastAsia" w:ascii="Times New Roman" w:hAnsi="Times New Roman" w:cs="Times New Roman"/>
          <w:lang w:val="en-US" w:eastAsia="zh-CN"/>
        </w:rPr>
        <w:t>13.19</w:t>
      </w:r>
      <w:r>
        <w:rPr>
          <w:rFonts w:ascii="Times New Roman" w:hAnsi="Times New Roman" w:eastAsia="Times New Roman" w:cs="Times New Roman"/>
          <w:lang w:eastAsia="zh-CN"/>
        </w:rPr>
        <w:t>%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二、部门整体支出资金管理及使用情况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楷体" w:eastAsia="楷体"/>
          <w:lang w:eastAsia="zh-CN"/>
        </w:rPr>
      </w:pPr>
      <w:r>
        <w:rPr>
          <w:lang w:eastAsia="zh-CN"/>
        </w:rPr>
        <w:t>（</w:t>
      </w:r>
      <w:r>
        <w:rPr>
          <w:rFonts w:hint="eastAsia" w:ascii="楷体" w:eastAsia="楷体"/>
          <w:lang w:eastAsia="zh-CN"/>
        </w:rPr>
        <w:t>一）基本支出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1.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zh-CN"/>
        </w:rPr>
        <w:t>实际整体收支情况</w:t>
      </w:r>
    </w:p>
    <w:p>
      <w:pPr>
        <w:keepNext w:val="0"/>
        <w:keepLines w:val="0"/>
        <w:pageBreakBefore w:val="0"/>
        <w:widowControl w:val="0"/>
        <w:tabs>
          <w:tab w:val="left" w:pos="16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总工会202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sz w:val="32"/>
          <w:szCs w:val="32"/>
          <w:lang w:eastAsia="zh-CN"/>
        </w:rPr>
        <w:t>年度基本支出总资金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358.52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万元，其中：人员经费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302.92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84.49</w:t>
      </w:r>
      <w:r>
        <w:rPr>
          <w:rFonts w:ascii="Times New Roman" w:hAnsi="Times New Roman" w:cs="Times New Roman"/>
          <w:sz w:val="32"/>
          <w:szCs w:val="32"/>
          <w:lang w:eastAsia="zh-CN"/>
        </w:rPr>
        <w:t>%，主要包括：基本工资、津贴补贴、奖金、机关事业单位基本养老保险缴费、住房公积金、其他工资福利支出、离休费、退休费；公用经费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8.28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2.31</w:t>
      </w:r>
      <w:r>
        <w:rPr>
          <w:rFonts w:ascii="Times New Roman" w:hAnsi="Times New Roman" w:cs="Times New Roman"/>
          <w:sz w:val="32"/>
          <w:szCs w:val="32"/>
          <w:lang w:eastAsia="zh-CN"/>
        </w:rPr>
        <w:t>%，主要包括：福利费、工会经费、其他商品和服务支出。</w:t>
      </w:r>
    </w:p>
    <w:p>
      <w:pPr>
        <w:keepNext w:val="0"/>
        <w:keepLines w:val="0"/>
        <w:pageBreakBefore w:val="0"/>
        <w:widowControl w:val="0"/>
        <w:tabs>
          <w:tab w:val="left" w:pos="1611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2.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“三公”经费总支出情况</w:t>
      </w:r>
    </w:p>
    <w:p>
      <w:pPr>
        <w:keepNext w:val="0"/>
        <w:keepLines w:val="0"/>
        <w:pageBreakBefore w:val="0"/>
        <w:widowControl w:val="0"/>
        <w:tabs>
          <w:tab w:val="left" w:pos="1611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sz w:val="32"/>
          <w:szCs w:val="32"/>
          <w:lang w:eastAsia="zh-CN"/>
        </w:rPr>
        <w:t>年本单</w:t>
      </w:r>
      <w:r>
        <w:rPr>
          <w:rFonts w:hint="eastAsia"/>
          <w:sz w:val="32"/>
          <w:szCs w:val="32"/>
          <w:lang w:eastAsia="zh-CN"/>
        </w:rPr>
        <w:t>位“三公”</w:t>
      </w:r>
      <w:r>
        <w:rPr>
          <w:rFonts w:ascii="Times New Roman" w:hAnsi="Times New Roman" w:cs="Times New Roman"/>
          <w:sz w:val="32"/>
          <w:szCs w:val="32"/>
          <w:lang w:eastAsia="zh-CN"/>
        </w:rPr>
        <w:t>经费总额为0万元，其中因国出国（境）费0万元；公务用车购置及运行维护费0万元；公务接待费0万元，与上年持平。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11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因公出国（境）费用支出和公务用车（购置）情况</w:t>
      </w:r>
    </w:p>
    <w:p>
      <w:pPr>
        <w:keepNext w:val="0"/>
        <w:keepLines w:val="0"/>
        <w:pageBreakBefore w:val="0"/>
        <w:widowControl w:val="0"/>
        <w:tabs>
          <w:tab w:val="left" w:pos="1611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sz w:val="32"/>
          <w:szCs w:val="32"/>
          <w:lang w:eastAsia="zh-CN"/>
        </w:rPr>
        <w:t>年本单位因国出国（境）费0万元，无因公出国（境）人数，与上年持平；公务用车购置及运行维护费0万元，与上年持平。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关于政府采购支出说明</w:t>
      </w:r>
    </w:p>
    <w:p>
      <w:pPr>
        <w:keepNext w:val="0"/>
        <w:keepLines w:val="0"/>
        <w:pageBreakBefore w:val="0"/>
        <w:widowControl w:val="0"/>
        <w:tabs>
          <w:tab w:val="left" w:pos="1611"/>
        </w:tabs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浏阳市总工会2022年度政府采购支出总额0万元，其中：政府采购货物支出0万元、政府采购工程支出0万元、政府采购服务支出0万元。授予中小企业合同金额0万元，占政府采购支出总额的0%，其中：授予小微企业合同金额0万元，占政府采购支出总额的0%，我单位2022年度无政府采购支出。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rFonts w:ascii="楷体" w:eastAsia="楷体"/>
          <w:sz w:val="32"/>
          <w:szCs w:val="32"/>
          <w:lang w:eastAsia="zh-CN"/>
        </w:rPr>
      </w:pPr>
      <w:r>
        <w:rPr>
          <w:rFonts w:hint="eastAsia" w:ascii="楷体" w:eastAsia="楷体"/>
          <w:sz w:val="32"/>
          <w:szCs w:val="32"/>
          <w:lang w:eastAsia="zh-CN"/>
        </w:rPr>
        <w:t>（二）项目支出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zh-CN"/>
        </w:rPr>
        <w:t>项目资金安排落实、总投入情况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sz w:val="32"/>
          <w:szCs w:val="32"/>
          <w:lang w:eastAsia="zh-CN"/>
        </w:rPr>
        <w:t>年度本单位项目资金总收入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47.32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万元，项目资金总支出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47.32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cs="Times New Roman"/>
          <w:sz w:val="32"/>
          <w:szCs w:val="32"/>
          <w:lang w:eastAsia="zh-CN"/>
        </w:rPr>
        <w:t>占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年度支出总额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13.2</w:t>
      </w:r>
      <w:r>
        <w:rPr>
          <w:rFonts w:ascii="Times New Roman" w:hAnsi="Times New Roman" w:cs="Times New Roman"/>
          <w:sz w:val="32"/>
          <w:szCs w:val="32"/>
          <w:lang w:eastAsia="zh-CN"/>
        </w:rPr>
        <w:t>%。</w:t>
      </w:r>
    </w:p>
    <w:p>
      <w:pPr>
        <w:numPr>
          <w:ilvl w:val="0"/>
          <w:numId w:val="2"/>
        </w:numPr>
        <w:tabs>
          <w:tab w:val="left" w:pos="1611"/>
        </w:tabs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项目资金实际使用情况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sz w:val="32"/>
          <w:szCs w:val="32"/>
          <w:lang w:eastAsia="zh-CN"/>
        </w:rPr>
        <w:t>年财政安排项目资金支出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47.32</w:t>
      </w:r>
      <w:r>
        <w:rPr>
          <w:rFonts w:ascii="Times New Roman" w:hAnsi="Times New Roman" w:cs="Times New Roman"/>
          <w:sz w:val="32"/>
          <w:szCs w:val="32"/>
          <w:lang w:eastAsia="zh-CN"/>
        </w:rPr>
        <w:t>万元，主要用工会规范化建设经费。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3.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项目资金管理情</w:t>
      </w:r>
      <w:r>
        <w:rPr>
          <w:sz w:val="32"/>
          <w:szCs w:val="32"/>
        </w:rPr>
        <w:t>况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本单位项目资金采取归口集中管理，严格按照《财务管理制度》履行</w:t>
      </w:r>
      <w:r>
        <w:rPr>
          <w:rFonts w:hint="eastAsia"/>
          <w:sz w:val="32"/>
          <w:szCs w:val="32"/>
          <w:lang w:val="en-US" w:eastAsia="zh-CN"/>
        </w:rPr>
        <w:t>报账</w:t>
      </w:r>
      <w:r>
        <w:rPr>
          <w:sz w:val="32"/>
          <w:szCs w:val="32"/>
          <w:lang w:eastAsia="zh-CN"/>
        </w:rPr>
        <w:t>审批程序。资金支出审批手续齐全，票据真实，统一实行国库集中支付。经费开支按用途使用合理，资金监管到位。</w:t>
      </w:r>
    </w:p>
    <w:p>
      <w:pPr>
        <w:tabs>
          <w:tab w:val="left" w:pos="1611"/>
        </w:tabs>
        <w:spacing w:line="600" w:lineRule="exact"/>
        <w:ind w:firstLine="640" w:firstLineChars="200"/>
        <w:jc w:val="both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三、部门项目组织实施情况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bookmarkStart w:id="0" w:name="四、资产管理情况_"/>
      <w:bookmarkEnd w:id="0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凝聚共识，在思想引领上扛起“工会责任”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组织干部职工</w:t>
      </w:r>
      <w:r>
        <w:rPr>
          <w:rFonts w:hint="eastAsia" w:ascii="仿宋_GB2312" w:hAnsi="仿宋" w:eastAsia="仿宋_GB2312"/>
          <w:sz w:val="32"/>
          <w:szCs w:val="32"/>
        </w:rPr>
        <w:t>深入学习贯彻落实党的二十大精神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严格落实党建主体责任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举办“喜迎二十大 职工心向党”浏阳市职工书法篆刻作品展等系列活动10余场，积极打造金阳集团等5家职工书屋，两家单位获评长沙市职工书屋示范点及宣传典型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服务大局，在助力发展上体现“工会担当”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组织举办长沙市乡村美食制作大赛、浏阳市电力工人劳动竞赛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推进“一户一产业工人”培养工程，举办蒸菜技术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培训班，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培训学员35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扎实推进伍国强、周开明等劳模创新工作室建设，伍国强劳模创新工作室荣获长沙市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劳模助力乡村振兴示范基地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聚焦主责，在维权服务上传递“工会温度”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积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极开展“四送四助”活动，</w:t>
      </w:r>
      <w:r>
        <w:rPr>
          <w:rFonts w:hint="eastAsia" w:ascii="仿宋_GB2312" w:hAnsi="仿宋" w:eastAsia="仿宋_GB2312"/>
          <w:sz w:val="32"/>
          <w:szCs w:val="32"/>
        </w:rPr>
        <w:t>为3600余人次发放补助金，为234名困难职工发放大病和生活救助金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全年对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“战高温 送清凉”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对象发放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慰问金，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“金秋助学”活动1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名困难职工子女发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放助学金。</w:t>
      </w:r>
      <w:r>
        <w:rPr>
          <w:rFonts w:hint="eastAsia" w:ascii="仿宋_GB2312" w:hAnsi="仿宋" w:eastAsia="仿宋_GB2312"/>
          <w:sz w:val="32"/>
          <w:szCs w:val="32"/>
        </w:rPr>
        <w:t>市职工服务中心入选湖南省“服务职工综合体”试点单位，获评2022年湖南省城市困难职工解困脱困工作先进集体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工人文化宫服务职工3万余人次，设置书法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、国画</w:t>
      </w:r>
      <w:r>
        <w:rPr>
          <w:rFonts w:hint="eastAsia" w:ascii="仿宋_GB2312" w:hAnsi="仿宋" w:eastAsia="仿宋_GB2312"/>
          <w:sz w:val="32"/>
          <w:szCs w:val="32"/>
        </w:rPr>
        <w:t>等58个培训班，培训学员1500多人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强本固基，在夯实基础上激发“工会动能”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新建工会组织165家，新增录入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实名制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1.7万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推荐集里街道工会联合会、经开区工会联合会获评湖南省“百佳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街道、产业园区</w:t>
      </w:r>
      <w:r>
        <w:rPr>
          <w:rFonts w:hint="eastAsia" w:ascii="仿宋_GB2312" w:hAnsi="仿宋" w:eastAsia="仿宋_GB2312"/>
          <w:sz w:val="32"/>
          <w:szCs w:val="32"/>
        </w:rPr>
        <w:t>工会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。打造4家长沙市模范职工之（小）家、2家长沙市职代会和工资集体协商典型、1家长沙市“小三级”工会建设工作典型，推荐3人获评长沙市职工最可信赖娘家人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Times New Roman" w:hAnsi="Times New Roman" w:eastAsia="黑体" w:cs="Times New Roman"/>
          <w:lang w:eastAsia="zh-CN"/>
        </w:rPr>
      </w:pPr>
      <w:r>
        <w:rPr>
          <w:rFonts w:hint="eastAsia" w:ascii="Times New Roman" w:hAnsi="Times New Roman" w:eastAsia="黑体" w:cs="Times New Roman"/>
          <w:lang w:eastAsia="zh-CN"/>
        </w:rPr>
        <w:t>四、</w:t>
      </w:r>
      <w:r>
        <w:rPr>
          <w:rFonts w:ascii="Times New Roman" w:hAnsi="Times New Roman" w:eastAsia="黑体" w:cs="Times New Roman"/>
          <w:lang w:eastAsia="zh-CN"/>
        </w:rPr>
        <w:t>资产管理情况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本单位按照资产管理信息化的要求，建立了资产管理制度和固定资产台账，实行专人管理。严格执行政府采购制度，资产购买、审批、入库、领用登记手续完善。所有资产均录入资产信息管理系统</w:t>
      </w:r>
      <w:r>
        <w:rPr>
          <w:rFonts w:hint="eastAsia" w:ascii="Times New Roman" w:hAnsi="Times New Roman" w:cs="Times New Roman"/>
          <w:lang w:eastAsia="zh-CN"/>
        </w:rPr>
        <w:t>。</w:t>
      </w:r>
      <w:r>
        <w:rPr>
          <w:rFonts w:ascii="Times New Roman" w:hAnsi="Times New Roman" w:cs="Times New Roman"/>
          <w:lang w:eastAsia="zh-CN"/>
        </w:rPr>
        <w:t>在资产处置方面，严格按照《工会固定资产管理办法》规定，履行审批手续，无私自违规处置资产的现象。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五、部门整体支出绩效情况</w:t>
      </w:r>
    </w:p>
    <w:p>
      <w:pPr>
        <w:pStyle w:val="2"/>
        <w:spacing w:line="600" w:lineRule="exact"/>
        <w:ind w:left="0" w:right="-26" w:firstLine="640" w:firstLineChars="200"/>
        <w:jc w:val="both"/>
        <w:rPr>
          <w:rFonts w:hint="eastAsia"/>
          <w:lang w:eastAsia="zh-CN"/>
        </w:rPr>
      </w:pPr>
      <w:r>
        <w:rPr>
          <w:rFonts w:ascii="Times New Roman" w:hAnsi="Times New Roman" w:eastAsia="Times New Roman"/>
          <w:lang w:eastAsia="zh-CN"/>
        </w:rPr>
        <w:t>202</w:t>
      </w:r>
      <w:r>
        <w:rPr>
          <w:rFonts w:hint="eastAsia" w:ascii="Times New Roman" w:hAnsi="Times New Roman" w:eastAsia="Times New Roman"/>
          <w:lang w:val="en-US" w:eastAsia="zh-CN"/>
        </w:rPr>
        <w:t>2</w:t>
      </w:r>
      <w:r>
        <w:rPr>
          <w:lang w:eastAsia="zh-CN"/>
        </w:rPr>
        <w:t>年，市</w:t>
      </w:r>
      <w:r>
        <w:rPr>
          <w:rFonts w:hint="eastAsia"/>
          <w:lang w:eastAsia="zh-CN"/>
        </w:rPr>
        <w:t>总工会</w:t>
      </w:r>
      <w:r>
        <w:rPr>
          <w:lang w:eastAsia="zh-CN"/>
        </w:rPr>
        <w:t>坚持以习近平新时代中国特色社会主义思想为指导，深入贯彻党的</w:t>
      </w:r>
      <w:r>
        <w:rPr>
          <w:rFonts w:hint="eastAsia"/>
          <w:lang w:eastAsia="zh-CN"/>
        </w:rPr>
        <w:t>二十大</w:t>
      </w:r>
      <w:r>
        <w:rPr>
          <w:lang w:eastAsia="zh-CN"/>
        </w:rPr>
        <w:t>全会精神和</w:t>
      </w:r>
      <w:r>
        <w:rPr>
          <w:rFonts w:hint="eastAsia"/>
          <w:lang w:eastAsia="zh-CN"/>
        </w:rPr>
        <w:t>习近平总书记</w:t>
      </w:r>
      <w:r>
        <w:rPr>
          <w:rFonts w:hint="eastAsia"/>
          <w:lang w:val="en-US" w:eastAsia="zh-CN"/>
        </w:rPr>
        <w:t>系列</w:t>
      </w:r>
      <w:bookmarkStart w:id="1" w:name="_GoBack"/>
      <w:bookmarkEnd w:id="1"/>
      <w:r>
        <w:rPr>
          <w:rFonts w:hint="eastAsia"/>
          <w:lang w:eastAsia="zh-CN"/>
        </w:rPr>
        <w:t>重要讲话精神</w:t>
      </w:r>
      <w:r>
        <w:rPr>
          <w:lang w:eastAsia="zh-CN"/>
        </w:rPr>
        <w:t>，在市委、市政府的正确领导下，紧紧围绕全面建设现代化浏阳的奋斗目标，团结奋进、开拓创新，切实当好市</w:t>
      </w:r>
      <w:r>
        <w:rPr>
          <w:rFonts w:hint="eastAsia"/>
          <w:lang w:eastAsia="zh-CN"/>
        </w:rPr>
        <w:t>职工</w:t>
      </w:r>
      <w:r>
        <w:rPr>
          <w:lang w:eastAsia="zh-CN"/>
        </w:rPr>
        <w:t>“</w:t>
      </w:r>
      <w:r>
        <w:rPr>
          <w:rFonts w:hint="eastAsia"/>
          <w:lang w:eastAsia="zh-CN"/>
        </w:rPr>
        <w:t>娘家人</w:t>
      </w:r>
      <w:r>
        <w:rPr>
          <w:lang w:eastAsia="zh-CN"/>
        </w:rPr>
        <w:t>”，有力保障了</w:t>
      </w:r>
      <w:r>
        <w:rPr>
          <w:rFonts w:hint="eastAsia"/>
          <w:lang w:eastAsia="zh-CN"/>
        </w:rPr>
        <w:t>工会</w:t>
      </w:r>
      <w:r>
        <w:rPr>
          <w:lang w:eastAsia="zh-CN"/>
        </w:rPr>
        <w:t>系统高效有序运转。在财务管理方面，合理编制资金预算和绩效目标，始终坚持“拨款按进度、支出按计划、开支按标准”的原则，切实做到合理安排预算收支。按照各项工作内容、工作措施、工作时限和要达到的预期效果，细化工作任务，将绩效评价指标与各项工作紧密结合，提高资金管理使用效率，推动各项工作落实。严格执行中央八项规定和省市相关规定，发扬艰苦奋斗精神，严控“三公”经费。认真落实市委、市政府关于党政机关厉行节约的有关要求，压减一般性支出，切实规范公务消费行为，降低行政成本，保障重点支出，确保市政府中心工作和本单位各项业务工作顺利开展。</w:t>
      </w:r>
    </w:p>
    <w:p>
      <w:pPr>
        <w:pStyle w:val="2"/>
        <w:spacing w:line="600" w:lineRule="exact"/>
        <w:ind w:left="0" w:right="-26" w:firstLine="640" w:firstLineChars="200"/>
        <w:jc w:val="both"/>
        <w:rPr>
          <w:rFonts w:hint="eastAsia" w:ascii="黑体" w:eastAsia="黑体"/>
          <w:lang w:eastAsia="zh-CN"/>
        </w:rPr>
      </w:pPr>
      <w:r>
        <w:rPr>
          <w:rFonts w:hint="eastAsia" w:ascii="Times New Roman" w:hAnsi="Times New Roman" w:eastAsia="黑体" w:cs="Times New Roman"/>
          <w:lang w:eastAsia="zh-CN"/>
        </w:rPr>
        <w:t>六、</w:t>
      </w:r>
      <w:r>
        <w:rPr>
          <w:rFonts w:ascii="Times New Roman" w:hAnsi="Times New Roman" w:eastAsia="黑体" w:cs="Times New Roman"/>
          <w:lang w:eastAsia="zh-CN"/>
        </w:rPr>
        <w:t>存在</w:t>
      </w:r>
      <w:r>
        <w:rPr>
          <w:rFonts w:hint="eastAsia" w:ascii="黑体" w:eastAsia="黑体"/>
          <w:lang w:eastAsia="zh-CN"/>
        </w:rPr>
        <w:t>的主要问题、改进措施和有关建议</w:t>
      </w:r>
    </w:p>
    <w:p>
      <w:pPr>
        <w:pStyle w:val="2"/>
        <w:spacing w:line="600" w:lineRule="exact"/>
        <w:ind w:left="0" w:right="-26" w:firstLine="640" w:firstLineChars="200"/>
        <w:jc w:val="both"/>
        <w:rPr>
          <w:rFonts w:hint="eastAsia"/>
          <w:lang w:eastAsia="zh-CN"/>
        </w:rPr>
      </w:pPr>
      <w:r>
        <w:rPr>
          <w:lang w:eastAsia="zh-CN"/>
        </w:rPr>
        <w:t>一是预算编制准确性有待提高，二是预算绩效目标设置有待完善。下一步要更加科学合理编制预算，加强预算绩效管理，重视绩效评价结果应用，提高财政资金使用效益和绩效评价质量。</w:t>
      </w:r>
    </w:p>
    <w:p>
      <w:pPr>
        <w:pStyle w:val="2"/>
        <w:spacing w:line="600" w:lineRule="exact"/>
        <w:ind w:left="0" w:right="-26" w:firstLine="640" w:firstLineChars="200"/>
        <w:jc w:val="both"/>
        <w:rPr>
          <w:rFonts w:hint="eastAsia" w:ascii="黑体" w:eastAsia="黑体"/>
          <w:lang w:eastAsia="zh-CN"/>
        </w:rPr>
      </w:pPr>
      <w:r>
        <w:rPr>
          <w:rFonts w:hint="eastAsia" w:ascii="Times New Roman" w:hAnsi="Times New Roman" w:eastAsia="黑体" w:cs="Times New Roman"/>
          <w:lang w:eastAsia="zh-CN"/>
        </w:rPr>
        <w:t>七、</w:t>
      </w:r>
      <w:r>
        <w:rPr>
          <w:rFonts w:ascii="Times New Roman" w:hAnsi="Times New Roman" w:eastAsia="黑体" w:cs="Times New Roman"/>
          <w:lang w:eastAsia="zh-CN"/>
        </w:rPr>
        <w:t>部门整体支出绩效评价</w:t>
      </w:r>
      <w:r>
        <w:rPr>
          <w:rFonts w:hint="eastAsia" w:ascii="黑体" w:eastAsia="黑体"/>
          <w:lang w:eastAsia="zh-CN"/>
        </w:rPr>
        <w:t>等级</w:t>
      </w:r>
    </w:p>
    <w:p>
      <w:pPr>
        <w:pStyle w:val="2"/>
        <w:spacing w:line="600" w:lineRule="exact"/>
        <w:ind w:left="0" w:right="-26" w:firstLine="640" w:firstLineChars="200"/>
        <w:jc w:val="both"/>
        <w:rPr>
          <w:lang w:eastAsia="zh-CN"/>
        </w:rPr>
      </w:pPr>
      <w:r>
        <w:rPr>
          <w:lang w:eastAsia="zh-CN"/>
        </w:rPr>
        <w:t>根据相关绩效评价参考指标，自评得分</w:t>
      </w:r>
      <w:r>
        <w:rPr>
          <w:rFonts w:hint="eastAsia"/>
          <w:lang w:val="en-US" w:eastAsia="zh-CN"/>
        </w:rPr>
        <w:t>98</w:t>
      </w:r>
      <w:r>
        <w:rPr>
          <w:lang w:eastAsia="zh-CN"/>
        </w:rPr>
        <w:t>分（附相关评分表）。</w:t>
      </w:r>
    </w:p>
    <w:p>
      <w:pPr>
        <w:spacing w:line="600" w:lineRule="exact"/>
        <w:jc w:val="both"/>
        <w:rPr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10" w:h="16840"/>
          <w:pgMar w:top="1582" w:right="1361" w:bottom="1179" w:left="1361" w:header="0" w:footer="992" w:gutter="0"/>
          <w:cols w:space="720" w:num="1"/>
        </w:sectPr>
      </w:pPr>
    </w:p>
    <w:p>
      <w:pPr>
        <w:pStyle w:val="2"/>
        <w:ind w:left="0"/>
        <w:rPr>
          <w:sz w:val="16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1839595</wp:posOffset>
                </wp:positionV>
                <wp:extent cx="6106795" cy="7849870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784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97"/>
                              <w:gridCol w:w="592"/>
                              <w:gridCol w:w="2160"/>
                              <w:gridCol w:w="1800"/>
                              <w:gridCol w:w="1514"/>
                              <w:gridCol w:w="102"/>
                              <w:gridCol w:w="798"/>
                              <w:gridCol w:w="659"/>
                              <w:gridCol w:w="86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部门（单位）名称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7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3030" w:right="3010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浏阳市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总工会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 w:val="restart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4" w:right="267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整体支出规模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19"/>
                                    <w:ind w:left="284" w:right="267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1240" w:right="12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全年预算数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全年执行数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执行率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10" w:lineRule="exact"/>
                                    <w:ind w:left="46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资金来源：（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）财政拨款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right="1043"/>
                                    <w:jc w:val="center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 xml:space="preserve">                         277.06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jc w:val="center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358.52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196"/>
                                    <w:jc w:val="both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129.4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</w:rPr>
                                    <w:t>）其他资金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46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资金结构：（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）基本支出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199" w:lineRule="exact"/>
                                    <w:ind w:right="1220"/>
                                    <w:jc w:val="center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 xml:space="preserve">                             249.74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199" w:lineRule="exact"/>
                                    <w:jc w:val="center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311.20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125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68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10" w:lineRule="exact"/>
                                    <w:ind w:right="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</w:rPr>
                                    <w:t>）项目支出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right="35"/>
                                    <w:jc w:val="center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27.32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jc w:val="center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47.32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173.8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3" w:line="261" w:lineRule="auto"/>
                                    <w:ind w:left="278" w:right="2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年度总体目标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1717" w:right="17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年初设定目标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1410" w:right="13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全年完成情况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3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2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59" w:lineRule="auto"/>
                                    <w:ind w:left="16" w:right="-44" w:firstLine="360"/>
                                    <w:jc w:val="bot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全面落实“三高四新”战略定位和使命任务，围绕市委市政府决策部署，勇当“强省会”战略开路先锋，在政治引领、助推发展、服务职工、夯实基层、深化改革上持续用力、担当作为，保障工会系统高效运转。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259" w:lineRule="auto"/>
                                    <w:ind w:left="17" w:right="-15" w:firstLine="360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在市委的正确领导和上级工会的指导下，市总工会以习近平新时代中国特色社会主义思想为指导，团结动员广大职工建功立业，全市工会工作主题主线突出，特色亮点精彩纷呈，服务大局成效显著，产改全面提质增效，服务职工精细精准，基层基础有力夯实，管党治党从严推进，浏阳工运事业和工会工作迈上了新台阶、开创了新局面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9588" w:type="dxa"/>
                                  <w:gridSpan w:val="9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4232" w:right="42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分解目标自评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2" w:hRule="atLeast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一级指标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权重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7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二级指标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9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三级指标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年度指标值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4" w:line="250" w:lineRule="atLeast"/>
                                    <w:ind w:left="180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全 年完成值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4" w:line="250" w:lineRule="atLeast"/>
                                    <w:ind w:left="152" w:righ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自评得分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4" w:line="250" w:lineRule="atLeast"/>
                                    <w:ind w:left="73" w:right="52" w:firstLine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偏差及原因分析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61" w:lineRule="auto"/>
                                    <w:ind w:left="278" w:right="170" w:hanging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投入管理指 标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20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预算编审管理（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6"/>
                                    <w:ind w:left="-103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62" w:line="261" w:lineRule="auto"/>
                                    <w:ind w:left="938" w:right="558" w:hanging="360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根据财政管理工作绩效考核相关办法规定填报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预算执行管理（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200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200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17"/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部门结转结余资金管理（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6" w:line="199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6" w:line="199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预算绩效管理（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46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预决算信息公开管理（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200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200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 w:line="208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财政监督管理（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6" w:line="199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6" w:line="199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09" w:lineRule="exact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政府采购管理（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4" w:line="201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6" w:line="209" w:lineRule="exact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资产管理（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200" w:lineRule="exact"/>
                                    <w:ind w:left="19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 w:line="200" w:lineRule="exact"/>
                                    <w:ind w:left="20"/>
                                    <w:jc w:val="center"/>
                                    <w:rPr>
                                      <w:rFonts w:hint="default" w:ascii="Calibri" w:eastAsia="宋体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产出指标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70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数量指标（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8" w:line="250" w:lineRule="atLeast"/>
                                    <w:ind w:left="17" w:right="54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组织开展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困难职工帮扶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2"/>
                                    <w:ind w:left="4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Calibri" w:hAnsi="Calibri" w:eastAsia="Calibri"/>
                                      <w:sz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Calibri" w:hAnsi="Calibri"/>
                                      <w:sz w:val="18"/>
                                      <w:lang w:eastAsia="zh-CN"/>
                                    </w:rPr>
                                    <w:t>0人</w:t>
                                  </w:r>
                                  <w:r>
                                    <w:rPr>
                                      <w:rFonts w:ascii="Calibri" w:hAnsi="Calibri" w:eastAsia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 w:right="321"/>
                                    <w:jc w:val="both"/>
                                    <w:rPr>
                                      <w:rFonts w:hint="default" w:ascii="Calibri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8" w:line="250" w:lineRule="atLeast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帮扶困难职工满意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17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25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60"/>
                                    <w:ind w:left="20"/>
                                    <w:jc w:val="center"/>
                                    <w:rPr>
                                      <w:rFonts w:hint="eastAsia" w:ascii="Calibri" w:eastAsia="宋体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Calibri"/>
                                      <w:sz w:val="18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58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质量指标（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2" w:line="242" w:lineRule="auto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职工医疗互助保障工作提质扩面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398"/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jc w:val="center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参保人数超过25000人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" w:line="205" w:lineRule="exact"/>
                                    <w:ind w:left="17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33000人参保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6"/>
                                  </w:pPr>
                                </w:p>
                                <w:p>
                                  <w:pPr>
                                    <w:pStyle w:val="9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8" w:line="259" w:lineRule="auto"/>
                                    <w:ind w:left="17" w:right="-1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  <w:t>精准发力城市困难职工解困脱困工作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pacing w:val="-6"/>
                                      <w:sz w:val="18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/>
                                      <w:spacing w:val="4"/>
                                      <w:sz w:val="1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669" w:right="17" w:hanging="629"/>
                                    <w:textAlignment w:val="auto"/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  <w:t>组织开展“访民情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669" w:right="17" w:hanging="629"/>
                                    <w:textAlignment w:val="auto"/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  <w:t>民意、助解困脱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ind w:left="669" w:right="17" w:hanging="629"/>
                                    <w:textAlignment w:val="auto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8"/>
                                      <w:lang w:eastAsia="zh-CN"/>
                                    </w:rPr>
                                    <w:t>困”大走访活动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 w:line="259" w:lineRule="auto"/>
                                    <w:ind w:left="17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高质量完成工作任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" w:line="205" w:lineRule="exact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务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</w:pPr>
                                </w:p>
                                <w:p>
                                  <w:pPr>
                                    <w:pStyle w:val="9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55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时效指标（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 w:line="259" w:lineRule="auto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年度内完成长沙市绩效考核任务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" w:line="205" w:lineRule="exact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right="106"/>
                                    <w:jc w:val="right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按规定时限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完成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58" w:line="259" w:lineRule="auto"/>
                                    <w:ind w:left="17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均按规定时限完成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</w:pPr>
                                </w:p>
                                <w:p>
                                  <w:pPr>
                                    <w:pStyle w:val="9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94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51" w:line="261" w:lineRule="auto"/>
                                    <w:ind w:left="17" w:right="14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新增工会会员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  <w:lang w:eastAsia="zh-CN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z w:val="18"/>
                                      <w:lang w:eastAsia="zh-CN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均按规定时限完成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 w:line="261" w:lineRule="auto"/>
                                    <w:ind w:left="17" w:right="145"/>
                                    <w:jc w:val="both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01" w:lineRule="exact"/>
                                    <w:ind w:lef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新增工会会员800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097" w:type="dxa"/>
                                  <w:vMerge w:val="continue"/>
                                  <w:tcBorders>
                                    <w:top w:val="nil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06" w:lineRule="exact"/>
                                    <w:ind w:left="4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成本指标（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06" w:lineRule="exact"/>
                                    <w:ind w:left="1"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资金使用合规性</w:t>
                                  </w:r>
                                  <w:r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578"/>
                                    </w:tabs>
                                    <w:spacing w:before="35" w:line="206" w:lineRule="exact"/>
                                    <w:ind w:left="-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合规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 w:line="206" w:lineRule="exact"/>
                                    <w:ind w:left="1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合规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3" w:line="197" w:lineRule="exact"/>
                                    <w:ind w:left="20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7.45pt;margin-top:144.85pt;height:618.1pt;width:480.85pt;mso-position-horizontal-relative:page;mso-position-vertical-relative:page;z-index:251660288;mso-width-relative:page;mso-height-relative:page;" filled="f" stroked="f" coordsize="21600,21600" o:gfxdata="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OAi5TbAAAADQEAAA8AAAAAAAAAAQAgAAAAIgAAAGRycy9k&#10;b3ducmV2LnhtbFBLAQIUABQAAAAIAIdO4kD5gv9+/wEAAAU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97"/>
                        <w:gridCol w:w="592"/>
                        <w:gridCol w:w="2160"/>
                        <w:gridCol w:w="1800"/>
                        <w:gridCol w:w="1514"/>
                        <w:gridCol w:w="102"/>
                        <w:gridCol w:w="798"/>
                        <w:gridCol w:w="659"/>
                        <w:gridCol w:w="86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689" w:type="dxa"/>
                            <w:gridSpan w:val="2"/>
                            <w:tcBorders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部门（单位）名称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7"/>
                            <w:tcBorders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3030" w:right="3010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浏阳市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总工会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689" w:type="dxa"/>
                            <w:gridSpan w:val="2"/>
                            <w:vMerge w:val="restart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4" w:right="267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整体支出规模</w:t>
                            </w:r>
                          </w:p>
                          <w:p>
                            <w:pPr>
                              <w:pStyle w:val="9"/>
                              <w:spacing w:before="19"/>
                              <w:ind w:left="284" w:right="267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1240" w:right="12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全年预算数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全年执行数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执行率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689" w:type="dxa"/>
                            <w:gridSpan w:val="2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10" w:lineRule="exact"/>
                              <w:ind w:left="46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资金来源：（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）财政拨款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right="1043"/>
                              <w:jc w:val="center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 xml:space="preserve">                         277.06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jc w:val="center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358.52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196"/>
                              <w:jc w:val="both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129.4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689" w:type="dxa"/>
                            <w:gridSpan w:val="2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）其他资金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689" w:type="dxa"/>
                            <w:gridSpan w:val="2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46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资金结构：（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）基本支出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199" w:lineRule="exact"/>
                              <w:ind w:right="1220"/>
                              <w:jc w:val="center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 xml:space="preserve">                             249.74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199" w:lineRule="exact"/>
                              <w:jc w:val="center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311.20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125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689" w:type="dxa"/>
                            <w:gridSpan w:val="2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10" w:lineRule="exact"/>
                              <w:ind w:right="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）项目支出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right="35"/>
                              <w:jc w:val="center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27.32</w:t>
                            </w:r>
                          </w:p>
                        </w:tc>
                        <w:tc>
                          <w:tcPr>
                            <w:tcW w:w="1457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jc w:val="center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47.32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173.8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3" w:line="261" w:lineRule="auto"/>
                              <w:ind w:left="278" w:right="2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年度总体目标</w:t>
                            </w:r>
                          </w:p>
                        </w:tc>
                        <w:tc>
                          <w:tcPr>
                            <w:tcW w:w="4552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1717" w:right="17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年初设定目标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1410" w:right="13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全年完成情况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3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52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2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59" w:lineRule="auto"/>
                              <w:ind w:left="16" w:right="-44" w:firstLine="360"/>
                              <w:jc w:val="both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全面落实“三高四新”战略定位和使命任务，围绕市委市政府决策部署，勇当“强省会”战略开路先锋，在政治引领、助推发展、服务职工、夯实基层、深化改革上持续用力、担当作为，保障工会系统高效运转。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line="259" w:lineRule="auto"/>
                              <w:ind w:left="17" w:right="-15" w:firstLine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在市委的正确领导和上级工会的指导下，市总工会以习近平新时代中国特色社会主义思想为指导，团结动员广大职工建功立业，全市工会工作主题主线突出，特色亮点精彩纷呈，服务大局成效显著，产改全面提质增效，服务职工精细精准，基层基础有力夯实，管党治党从严推进，浏阳工运事业和工会工作迈上了新台阶、开创了新局面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9588" w:type="dxa"/>
                            <w:gridSpan w:val="9"/>
                            <w:tcBorders>
                              <w:top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4232" w:right="42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分解目标自评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2" w:hRule="atLeast"/>
                        </w:trPr>
                        <w:tc>
                          <w:tcPr>
                            <w:tcW w:w="1097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一级指标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权重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7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二级指标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89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三级指标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年度指标值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54" w:line="250" w:lineRule="atLeast"/>
                              <w:ind w:left="180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全 年完成值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54" w:line="250" w:lineRule="atLeast"/>
                              <w:ind w:left="152" w:righ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自评得分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54" w:line="250" w:lineRule="atLeast"/>
                              <w:ind w:left="73" w:right="52" w:firstLine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偏差及原因分析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61" w:lineRule="auto"/>
                              <w:ind w:left="278" w:right="170" w:hanging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投入管理指 标</w:t>
                            </w:r>
                          </w:p>
                        </w:tc>
                        <w:tc>
                          <w:tcPr>
                            <w:tcW w:w="592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20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预算编审管理（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6"/>
                              <w:ind w:left="-103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spacing w:before="62" w:line="261" w:lineRule="auto"/>
                              <w:ind w:left="938" w:right="558" w:hanging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根据财政管理工作绩效考核相关办法规定填报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预算执行管理（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200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200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17"/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部门结转结余资金管理（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6" w:line="199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6" w:line="199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预算绩效管理（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46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预决算信息公开管理（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200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200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7" w:line="208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财政监督管理（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6" w:line="199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6" w:line="199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09" w:lineRule="exact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政府采购管理（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4" w:line="201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6" w:line="209" w:lineRule="exact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资产管理（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200" w:lineRule="exact"/>
                              <w:ind w:left="19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5" w:line="200" w:lineRule="exact"/>
                              <w:ind w:left="20"/>
                              <w:jc w:val="center"/>
                              <w:rPr>
                                <w:rFonts w:hint="default" w:ascii="Calibri" w:eastAsia="宋体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2" w:hRule="atLeast"/>
                        </w:trPr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产出指标</w:t>
                            </w:r>
                          </w:p>
                        </w:tc>
                        <w:tc>
                          <w:tcPr>
                            <w:tcW w:w="592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6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70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数量指标（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8" w:line="250" w:lineRule="atLeast"/>
                              <w:ind w:left="17" w:right="54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lang w:eastAsia="zh-CN"/>
                              </w:rPr>
                              <w:t>组织开展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困难职工帮扶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62"/>
                              <w:ind w:left="4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≥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</w:rPr>
                              <w:t>50</w:t>
                            </w:r>
                            <w:r>
                              <w:rPr>
                                <w:rFonts w:hint="eastAsia" w:ascii="Calibri" w:hAnsi="Calibri"/>
                                <w:sz w:val="18"/>
                                <w:lang w:eastAsia="zh-CN"/>
                              </w:rPr>
                              <w:t>0人</w:t>
                            </w:r>
                            <w:r>
                              <w:rPr>
                                <w:rFonts w:ascii="Calibri" w:hAnsi="Calibri" w:eastAsia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次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 w:right="321"/>
                              <w:jc w:val="both"/>
                              <w:rPr>
                                <w:rFonts w:hint="default" w:ascii="Calibri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8" w:line="250" w:lineRule="atLeast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帮扶困难职工满意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17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250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60"/>
                              <w:ind w:left="20"/>
                              <w:jc w:val="center"/>
                              <w:rPr>
                                <w:rFonts w:hint="eastAsia" w:ascii="Calibri" w:eastAsia="宋体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sz w:val="18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0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58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质量指标（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52" w:line="242" w:lineRule="auto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职工医疗互助保障工作提质扩面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4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ind w:left="398"/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参保人数超过25000人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" w:line="205" w:lineRule="exact"/>
                              <w:ind w:left="17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33000人参保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6"/>
                            </w:pPr>
                          </w:p>
                          <w:p>
                            <w:pPr>
                              <w:pStyle w:val="9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45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58" w:line="259" w:lineRule="auto"/>
                              <w:ind w:left="17" w:right="-1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  <w:t>精准发力城市困难职工解困脱困工作</w:t>
                            </w:r>
                            <w:r>
                              <w:rPr>
                                <w:spacing w:val="-6"/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pacing w:val="-6"/>
                                <w:sz w:val="18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Calibri" w:eastAsia="Calibri"/>
                                <w:spacing w:val="4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exact"/>
                              <w:ind w:left="669" w:right="17" w:hanging="629"/>
                              <w:textAlignment w:val="auto"/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  <w:t>组织开展“访民情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exact"/>
                              <w:ind w:left="669" w:right="17" w:hanging="629"/>
                              <w:textAlignment w:val="auto"/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  <w:t>民意、助解困脱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exact"/>
                              <w:ind w:left="669" w:right="17" w:hanging="629"/>
                              <w:textAlignment w:val="auto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lang w:eastAsia="zh-CN"/>
                              </w:rPr>
                              <w:t>困”大走访活动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3" w:line="259" w:lineRule="auto"/>
                              <w:ind w:left="17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高质量完成工作任</w:t>
                            </w:r>
                          </w:p>
                          <w:p>
                            <w:pPr>
                              <w:pStyle w:val="9"/>
                              <w:spacing w:before="3" w:line="205" w:lineRule="exact"/>
                              <w:ind w:lef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务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</w:pPr>
                          </w:p>
                          <w:p>
                            <w:pPr>
                              <w:pStyle w:val="9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0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55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时效指标（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3" w:line="259" w:lineRule="auto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年度内完成长沙市绩效考核任务</w:t>
                            </w:r>
                          </w:p>
                          <w:p>
                            <w:pPr>
                              <w:pStyle w:val="9"/>
                              <w:spacing w:before="3" w:line="205" w:lineRule="exact"/>
                              <w:ind w:lef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right="106"/>
                              <w:jc w:val="right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</w:rPr>
                              <w:t>按规定时限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完成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158" w:line="259" w:lineRule="auto"/>
                              <w:ind w:left="17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均按规定时限完成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</w:pPr>
                          </w:p>
                          <w:p>
                            <w:pPr>
                              <w:pStyle w:val="9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94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51" w:line="261" w:lineRule="auto"/>
                              <w:ind w:left="17" w:right="145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新增工会会员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  <w:lang w:eastAsia="zh-CN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均按规定时限完成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3" w:line="261" w:lineRule="auto"/>
                              <w:ind w:left="17" w:right="145"/>
                              <w:jc w:val="both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01" w:lineRule="exact"/>
                              <w:ind w:lef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新增工会会员800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1097" w:type="dxa"/>
                            <w:vMerge w:val="continue"/>
                            <w:tcBorders>
                              <w:top w:val="nil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06" w:lineRule="exact"/>
                              <w:ind w:left="4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成本指标（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06" w:lineRule="exact"/>
                              <w:ind w:left="1"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1"/>
                                <w:sz w:val="18"/>
                              </w:rPr>
                              <w:t>资金使用合规性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18"/>
                              </w:rPr>
                              <w:t xml:space="preserve">6 </w:t>
                            </w:r>
                            <w:r>
                              <w:rPr>
                                <w:sz w:val="1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578"/>
                              </w:tabs>
                              <w:spacing w:before="35" w:line="206" w:lineRule="exact"/>
                              <w:ind w:left="-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合规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35" w:line="206" w:lineRule="exact"/>
                              <w:ind w:left="1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合规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color="000000" w:sz="6" w:space="0"/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spacing w:before="43" w:line="197" w:lineRule="exact"/>
                              <w:ind w:left="20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54" w:line="403" w:lineRule="exact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</w:t>
      </w:r>
    </w:p>
    <w:p>
      <w:pPr>
        <w:spacing w:line="771" w:lineRule="exact"/>
        <w:ind w:left="1234" w:right="1294"/>
        <w:jc w:val="center"/>
        <w:rPr>
          <w:rFonts w:ascii="方正小标宋简体" w:eastAsia="方正小标宋简体"/>
          <w:i w:val="0"/>
          <w:iCs w:val="0"/>
          <w:sz w:val="44"/>
          <w:lang w:eastAsia="zh-CN"/>
        </w:rPr>
      </w:pPr>
      <w:r>
        <w:rPr>
          <w:rFonts w:ascii="Times New Roman" w:eastAsia="Times New Roman"/>
          <w:i w:val="0"/>
          <w:iCs w:val="0"/>
          <w:sz w:val="44"/>
          <w:lang w:eastAsia="zh-CN"/>
        </w:rPr>
        <w:t>202</w:t>
      </w:r>
      <w:r>
        <w:rPr>
          <w:rFonts w:hint="eastAsia" w:ascii="Times New Roman" w:eastAsia="Times New Roman"/>
          <w:i w:val="0"/>
          <w:iCs w:val="0"/>
          <w:sz w:val="44"/>
          <w:lang w:val="en-US" w:eastAsia="zh-CN"/>
        </w:rPr>
        <w:t>2</w:t>
      </w:r>
      <w:r>
        <w:rPr>
          <w:rFonts w:hint="eastAsia" w:ascii="方正小标宋简体" w:eastAsia="方正小标宋简体"/>
          <w:i w:val="0"/>
          <w:iCs w:val="0"/>
          <w:sz w:val="44"/>
          <w:lang w:eastAsia="zh-CN"/>
        </w:rPr>
        <w:t>年部门整体支出绩效自评表</w:t>
      </w:r>
    </w:p>
    <w:p>
      <w:pPr>
        <w:pStyle w:val="2"/>
        <w:ind w:left="0"/>
        <w:rPr>
          <w:rFonts w:ascii="方正小标宋简体"/>
          <w:i/>
          <w:sz w:val="20"/>
          <w:lang w:eastAsia="zh-CN"/>
        </w:rPr>
      </w:pPr>
    </w:p>
    <w:p>
      <w:pPr>
        <w:pStyle w:val="2"/>
        <w:ind w:left="0"/>
        <w:rPr>
          <w:rFonts w:ascii="方正小标宋简体"/>
          <w:i/>
          <w:sz w:val="20"/>
          <w:lang w:eastAsia="zh-CN"/>
        </w:rPr>
      </w:pPr>
    </w:p>
    <w:p>
      <w:pPr>
        <w:pStyle w:val="2"/>
        <w:ind w:left="0"/>
        <w:rPr>
          <w:rFonts w:ascii="方正小标宋简体"/>
          <w:i/>
          <w:sz w:val="20"/>
          <w:lang w:eastAsia="zh-CN"/>
        </w:rPr>
      </w:pPr>
    </w:p>
    <w:p>
      <w:pPr>
        <w:pStyle w:val="2"/>
        <w:ind w:left="0"/>
        <w:rPr>
          <w:rFonts w:ascii="方正小标宋简体"/>
          <w:i/>
          <w:sz w:val="20"/>
          <w:lang w:eastAsia="zh-CN"/>
        </w:rPr>
      </w:pPr>
    </w:p>
    <w:p>
      <w:pPr>
        <w:pStyle w:val="2"/>
        <w:ind w:left="0"/>
        <w:rPr>
          <w:rFonts w:ascii="方正小标宋简体"/>
          <w:i/>
          <w:sz w:val="20"/>
          <w:lang w:eastAsia="zh-CN"/>
        </w:rPr>
      </w:pPr>
    </w:p>
    <w:p>
      <w:pPr>
        <w:pStyle w:val="2"/>
        <w:ind w:left="0"/>
        <w:rPr>
          <w:rFonts w:ascii="方正小标宋简体"/>
          <w:i/>
          <w:sz w:val="20"/>
          <w:lang w:eastAsia="zh-CN"/>
        </w:rPr>
      </w:pPr>
    </w:p>
    <w:p>
      <w:pPr>
        <w:pStyle w:val="2"/>
        <w:spacing w:before="11"/>
        <w:ind w:left="0"/>
        <w:rPr>
          <w:rFonts w:ascii="方正小标宋简体"/>
          <w:i/>
          <w:sz w:val="10"/>
          <w:lang w:eastAsia="zh-CN"/>
        </w:rPr>
      </w:pPr>
    </w:p>
    <w:p>
      <w:pPr>
        <w:spacing w:before="75"/>
        <w:ind w:right="102"/>
        <w:jc w:val="right"/>
        <w:rPr>
          <w:rFonts w:ascii="宋体" w:eastAsia="宋体"/>
          <w:sz w:val="18"/>
        </w:rPr>
      </w:pPr>
    </w:p>
    <w:p>
      <w:pPr>
        <w:jc w:val="right"/>
        <w:rPr>
          <w:rFonts w:ascii="宋体" w:eastAsia="宋体"/>
          <w:sz w:val="18"/>
        </w:rPr>
        <w:sectPr>
          <w:pgSz w:w="11910" w:h="16840"/>
          <w:pgMar w:top="1580" w:right="980" w:bottom="1180" w:left="1040" w:header="0" w:footer="990" w:gutter="0"/>
          <w:cols w:space="720" w:num="1"/>
        </w:sectPr>
      </w:pPr>
    </w:p>
    <w:p>
      <w:pPr>
        <w:pStyle w:val="2"/>
        <w:ind w:left="0"/>
        <w:rPr>
          <w:rFonts w:ascii="宋体"/>
          <w:sz w:val="8"/>
        </w:rPr>
      </w:pPr>
    </w:p>
    <w:tbl>
      <w:tblPr>
        <w:tblStyle w:val="7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1800"/>
        <w:gridCol w:w="1514"/>
        <w:gridCol w:w="900"/>
        <w:gridCol w:w="659"/>
        <w:gridCol w:w="8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97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186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</w:tc>
        <w:tc>
          <w:tcPr>
            <w:tcW w:w="59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6"/>
              </w:rPr>
            </w:pPr>
          </w:p>
          <w:p>
            <w:pPr>
              <w:pStyle w:val="9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216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63"/>
              <w:ind w:left="271"/>
              <w:rPr>
                <w:sz w:val="18"/>
              </w:rPr>
            </w:pPr>
            <w:r>
              <w:rPr>
                <w:sz w:val="18"/>
              </w:rPr>
              <w:t>社会效益指标（</w:t>
            </w:r>
            <w:r>
              <w:rPr>
                <w:rFonts w:ascii="Calibri" w:eastAsia="Calibri"/>
                <w:sz w:val="18"/>
              </w:rPr>
              <w:t>20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2" w:line="259" w:lineRule="auto"/>
              <w:ind w:left="17" w:right="-15"/>
              <w:rPr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做好</w:t>
            </w:r>
            <w:r>
              <w:rPr>
                <w:rFonts w:hint="eastAsia"/>
                <w:spacing w:val="-4"/>
                <w:sz w:val="18"/>
                <w:lang w:eastAsia="zh-CN"/>
              </w:rPr>
              <w:t>乡村振兴</w:t>
            </w:r>
            <w:r>
              <w:rPr>
                <w:spacing w:val="-4"/>
                <w:sz w:val="18"/>
                <w:lang w:eastAsia="zh-CN"/>
              </w:rPr>
              <w:t>工作</w:t>
            </w:r>
            <w:r>
              <w:rPr>
                <w:sz w:val="18"/>
                <w:lang w:eastAsia="zh-CN"/>
              </w:rPr>
              <w:t>（</w:t>
            </w:r>
            <w:r>
              <w:rPr>
                <w:rFonts w:ascii="Calibri" w:eastAsia="Calibri"/>
                <w:sz w:val="18"/>
                <w:lang w:eastAsia="zh-CN"/>
              </w:rPr>
              <w:t xml:space="preserve">10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lang w:eastAsia="zh-CN"/>
              </w:rPr>
            </w:pPr>
          </w:p>
          <w:p>
            <w:pPr>
              <w:pStyle w:val="9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完成相关工作任务</w:t>
            </w:r>
          </w:p>
        </w:tc>
        <w:tc>
          <w:tcPr>
            <w:tcW w:w="9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" w:line="250" w:lineRule="atLeast"/>
              <w:ind w:left="17" w:right="145"/>
              <w:jc w:val="both"/>
              <w:rPr>
                <w:sz w:val="18"/>
              </w:rPr>
            </w:pPr>
            <w:r>
              <w:rPr>
                <w:sz w:val="18"/>
              </w:rPr>
              <w:t>按要求完成</w:t>
            </w:r>
          </w:p>
        </w:tc>
        <w:tc>
          <w:tcPr>
            <w:tcW w:w="6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220" w:right="2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86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9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ind w:left="17" w:right="-44"/>
              <w:rPr>
                <w:sz w:val="18"/>
              </w:rPr>
            </w:pPr>
            <w:r>
              <w:rPr>
                <w:spacing w:val="-8"/>
                <w:sz w:val="18"/>
              </w:rPr>
              <w:t>文明单位建设</w:t>
            </w: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10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分）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9" w:line="259" w:lineRule="auto"/>
              <w:ind w:left="17" w:right="39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创建长沙市文明单位称号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250" w:lineRule="atLeast"/>
              <w:ind w:left="17" w:right="97"/>
              <w:jc w:val="both"/>
              <w:rPr>
                <w:sz w:val="18"/>
                <w:lang w:eastAsia="zh-CN"/>
              </w:rPr>
            </w:pPr>
            <w:r>
              <w:rPr>
                <w:spacing w:val="-15"/>
                <w:sz w:val="18"/>
                <w:lang w:eastAsia="zh-CN"/>
              </w:rPr>
              <w:t xml:space="preserve">获评 </w:t>
            </w:r>
            <w:r>
              <w:rPr>
                <w:rFonts w:ascii="Calibri" w:eastAsia="Calibri"/>
                <w:spacing w:val="-5"/>
                <w:sz w:val="18"/>
                <w:lang w:eastAsia="zh-CN"/>
              </w:rPr>
              <w:t>202</w:t>
            </w:r>
            <w:r>
              <w:rPr>
                <w:rFonts w:hint="eastAsia" w:ascii="Calibri" w:eastAsia="Calibri"/>
                <w:spacing w:val="-5"/>
                <w:sz w:val="18"/>
                <w:lang w:val="en-US" w:eastAsia="zh-CN"/>
              </w:rPr>
              <w:t>2</w:t>
            </w:r>
            <w:r>
              <w:rPr>
                <w:sz w:val="18"/>
                <w:lang w:eastAsia="zh-CN"/>
              </w:rPr>
              <w:t>年长沙市文明单位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lang w:eastAsia="zh-CN"/>
              </w:rPr>
            </w:pPr>
          </w:p>
          <w:p>
            <w:pPr>
              <w:pStyle w:val="9"/>
              <w:ind w:left="220" w:right="2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9"/>
              <w:ind w:left="203" w:right="187"/>
              <w:jc w:val="center"/>
              <w:rPr>
                <w:sz w:val="18"/>
              </w:rPr>
            </w:pPr>
            <w:r>
              <w:rPr>
                <w:sz w:val="18"/>
              </w:rPr>
              <w:t>生态效益指标（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9" w:line="230" w:lineRule="atLeast"/>
              <w:ind w:left="17" w:right="54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公共机构节能工作（</w:t>
            </w:r>
            <w:r>
              <w:rPr>
                <w:rFonts w:ascii="Calibri" w:eastAsia="Calibri"/>
                <w:sz w:val="18"/>
                <w:lang w:eastAsia="zh-CN"/>
              </w:rPr>
              <w:t xml:space="preserve">7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250" w:lineRule="atLeast"/>
              <w:ind w:left="17" w:right="39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不断加强节能管 </w:t>
            </w:r>
            <w:r>
              <w:rPr>
                <w:spacing w:val="-3"/>
                <w:sz w:val="18"/>
                <w:lang w:eastAsia="zh-CN"/>
              </w:rPr>
              <w:t>理，推进低碳办公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" w:line="250" w:lineRule="atLeast"/>
              <w:ind w:left="17" w:right="145"/>
              <w:rPr>
                <w:sz w:val="18"/>
              </w:rPr>
            </w:pPr>
            <w:r>
              <w:rPr>
                <w:sz w:val="18"/>
              </w:rPr>
              <w:t>按要求完成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sz w:val="13"/>
              </w:rPr>
            </w:pPr>
          </w:p>
          <w:p>
            <w:pPr>
              <w:pStyle w:val="9"/>
              <w:ind w:left="20"/>
              <w:jc w:val="center"/>
              <w:rPr>
                <w:rFonts w:ascii="Calibri"/>
                <w:sz w:val="18"/>
                <w:lang w:eastAsia="zh-CN"/>
              </w:rPr>
            </w:pPr>
            <w:r>
              <w:rPr>
                <w:rFonts w:hint="eastAsia" w:ascii="Calibri"/>
                <w:sz w:val="18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9"/>
              <w:ind w:left="205" w:right="187"/>
              <w:jc w:val="center"/>
              <w:rPr>
                <w:sz w:val="18"/>
              </w:rPr>
            </w:pPr>
            <w:r>
              <w:rPr>
                <w:sz w:val="18"/>
              </w:rPr>
              <w:t>可持续影响指标（</w:t>
            </w:r>
            <w:r>
              <w:rPr>
                <w:rFonts w:ascii="Calibri" w:eastAsia="Calibri"/>
                <w:sz w:val="18"/>
              </w:rPr>
              <w:t>8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 w:line="230" w:lineRule="atLeast"/>
              <w:ind w:left="17" w:right="14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开展党建志愿服务活动（</w:t>
            </w:r>
            <w:r>
              <w:rPr>
                <w:rFonts w:ascii="Calibri" w:eastAsia="Calibri"/>
                <w:sz w:val="18"/>
                <w:lang w:eastAsia="zh-CN"/>
              </w:rPr>
              <w:t xml:space="preserve">8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完成相关工作任务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 w:line="250" w:lineRule="atLeast"/>
              <w:ind w:left="8" w:right="154"/>
              <w:rPr>
                <w:sz w:val="18"/>
              </w:rPr>
            </w:pPr>
            <w:r>
              <w:rPr>
                <w:sz w:val="18"/>
              </w:rPr>
              <w:t>按要求完成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sz w:val="13"/>
              </w:rPr>
            </w:pPr>
          </w:p>
          <w:p>
            <w:pPr>
              <w:pStyle w:val="9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9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3"/>
              <w:ind w:left="205" w:right="187"/>
              <w:jc w:val="center"/>
              <w:rPr>
                <w:sz w:val="18"/>
              </w:rPr>
            </w:pPr>
            <w:r>
              <w:rPr>
                <w:sz w:val="18"/>
              </w:rPr>
              <w:t>满意度指标（</w:t>
            </w:r>
            <w:r>
              <w:rPr>
                <w:rFonts w:ascii="Calibri" w:eastAsia="Calibri"/>
                <w:sz w:val="18"/>
              </w:rPr>
              <w:t>10</w:t>
            </w:r>
            <w:r>
              <w:rPr>
                <w:sz w:val="18"/>
              </w:rPr>
              <w:t>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6"/>
              <w:ind w:left="1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建议提案办理满意率</w:t>
            </w:r>
          </w:p>
          <w:p>
            <w:pPr>
              <w:pStyle w:val="9"/>
              <w:spacing w:before="2"/>
              <w:ind w:left="1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>
              <w:rPr>
                <w:rFonts w:ascii="Calibri" w:eastAsia="Calibri"/>
                <w:sz w:val="18"/>
                <w:lang w:eastAsia="zh-CN"/>
              </w:rPr>
              <w:t xml:space="preserve">10 </w:t>
            </w:r>
            <w:r>
              <w:rPr>
                <w:sz w:val="18"/>
                <w:lang w:eastAsia="zh-CN"/>
              </w:rPr>
              <w:t>分）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3"/>
              <w:ind w:left="20"/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rFonts w:ascii="Calibri" w:hAnsi="Calibri"/>
                <w:sz w:val="18"/>
              </w:rPr>
              <w:t>90%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14"/>
              </w:rPr>
            </w:pPr>
          </w:p>
          <w:p>
            <w:pPr>
              <w:pStyle w:val="9"/>
              <w:ind w:left="1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</w:t>
            </w:r>
            <w:r>
              <w:rPr>
                <w:rFonts w:hint="eastAsia" w:ascii="Calibri"/>
                <w:sz w:val="18"/>
                <w:lang w:val="en-US" w:eastAsia="zh-CN"/>
              </w:rPr>
              <w:t>5</w:t>
            </w:r>
            <w:r>
              <w:rPr>
                <w:rFonts w:ascii="Calibri"/>
                <w:sz w:val="18"/>
              </w:rPr>
              <w:t>.9%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14"/>
              </w:rPr>
            </w:pPr>
          </w:p>
          <w:p>
            <w:pPr>
              <w:pStyle w:val="9"/>
              <w:ind w:left="220" w:right="200"/>
              <w:jc w:val="center"/>
              <w:rPr>
                <w:rFonts w:hint="default" w:ascii="Calibri" w:eastAsia="宋体"/>
                <w:sz w:val="18"/>
                <w:lang w:val="en-US" w:eastAsia="zh-CN"/>
              </w:rPr>
            </w:pPr>
            <w:r>
              <w:rPr>
                <w:rFonts w:hint="eastAsia" w:ascii="Calibri"/>
                <w:sz w:val="18"/>
                <w:lang w:val="en-US" w:eastAsia="zh-CN"/>
              </w:rPr>
              <w:t>10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849" w:type="dxa"/>
            <w:gridSpan w:val="3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6" w:line="208" w:lineRule="exact"/>
              <w:ind w:left="1635" w:right="1615"/>
              <w:jc w:val="center"/>
              <w:rPr>
                <w:sz w:val="18"/>
              </w:rPr>
            </w:pPr>
            <w:r>
              <w:rPr>
                <w:sz w:val="18"/>
              </w:rPr>
              <w:t>总  分</w:t>
            </w:r>
          </w:p>
        </w:tc>
        <w:tc>
          <w:tcPr>
            <w:tcW w:w="4214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5" w:line="200" w:lineRule="exact"/>
              <w:ind w:left="1950" w:right="19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</w:t>
            </w:r>
          </w:p>
        </w:tc>
        <w:tc>
          <w:tcPr>
            <w:tcW w:w="6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5" w:line="200" w:lineRule="exact"/>
              <w:ind w:left="220" w:right="200"/>
              <w:jc w:val="center"/>
              <w:rPr>
                <w:rFonts w:hint="default" w:ascii="Calibri" w:eastAsia="宋体"/>
                <w:sz w:val="18"/>
                <w:lang w:val="en-US" w:eastAsia="zh-CN"/>
              </w:rPr>
            </w:pPr>
            <w:r>
              <w:rPr>
                <w:rFonts w:hint="eastAsia" w:ascii="Calibri"/>
                <w:sz w:val="18"/>
                <w:lang w:val="en-US" w:eastAsia="zh-CN"/>
              </w:rPr>
              <w:t>98</w:t>
            </w: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before="141"/>
        <w:ind w:left="491"/>
        <w:rPr>
          <w:rFonts w:ascii="楷体_GB2312" w:eastAsia="楷体_GB2312"/>
          <w:sz w:val="18"/>
          <w:lang w:eastAsia="zh-CN"/>
        </w:rPr>
      </w:pPr>
      <w:r>
        <w:rPr>
          <w:rFonts w:hint="eastAsia" w:ascii="楷体_GB2312" w:eastAsia="楷体_GB2312"/>
          <w:sz w:val="18"/>
          <w:lang w:eastAsia="zh-CN"/>
        </w:rPr>
        <w:t>注：上述产出指标和效益指标既可以按照重点任务完成情况分别填列，也可以依据所有重点任务归纳提炼综合指标。</w:t>
      </w:r>
    </w:p>
    <w:sectPr>
      <w:pgSz w:w="11910" w:h="16840"/>
      <w:pgMar w:top="1580" w:right="980" w:bottom="1180" w:left="1040" w:header="0" w:footer="9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1417177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9</w:t>
        </w:r>
        <w:r>
          <w:fldChar w:fldCharType="end"/>
        </w:r>
      </w:p>
    </w:sdtContent>
  </w:sdt>
  <w:p>
    <w:pPr>
      <w:pStyle w:val="2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9923780</wp:posOffset>
              </wp:positionV>
              <wp:extent cx="559435" cy="2247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5.55pt;margin-top:781.4pt;height:17.7pt;width:44.05pt;mso-position-horizontal-relative:page;mso-position-vertical-relative:page;z-index:-251657216;mso-width-relative:page;mso-height-relative:page;" filled="f" stroked="f" coordsize="21600,21600" o:gfxdata="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D3f7tkAAAANAQAADwAAAAAAAAABACAAAAAiAAAAZHJzL2Rvd25y&#10;ZXYueG1sUEsBAhQAFAAAAAgAh07iQEKix+39AQAAAw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lang w:eastAsia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AE2E4"/>
    <w:multiLevelType w:val="singleLevel"/>
    <w:tmpl w:val="230AE2E4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615548B0"/>
    <w:multiLevelType w:val="singleLevel"/>
    <w:tmpl w:val="615548B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M2Q1NzczOGNlMDYwOTBmYTdjMDY0Njk5OThiNzkifQ=="/>
  </w:docVars>
  <w:rsids>
    <w:rsidRoot w:val="00E90C78"/>
    <w:rsid w:val="000128FB"/>
    <w:rsid w:val="00231B37"/>
    <w:rsid w:val="00296AD5"/>
    <w:rsid w:val="003E5E65"/>
    <w:rsid w:val="007229CC"/>
    <w:rsid w:val="00763ECA"/>
    <w:rsid w:val="008563C1"/>
    <w:rsid w:val="008E7C12"/>
    <w:rsid w:val="00936476"/>
    <w:rsid w:val="009934AF"/>
    <w:rsid w:val="00A154A2"/>
    <w:rsid w:val="00A35328"/>
    <w:rsid w:val="00B1034E"/>
    <w:rsid w:val="00D212F5"/>
    <w:rsid w:val="00E90C78"/>
    <w:rsid w:val="062A31D9"/>
    <w:rsid w:val="07854B6B"/>
    <w:rsid w:val="07D72B31"/>
    <w:rsid w:val="08AD7B76"/>
    <w:rsid w:val="0A452A1E"/>
    <w:rsid w:val="0B6B4077"/>
    <w:rsid w:val="0BCD6AE0"/>
    <w:rsid w:val="0DCE553E"/>
    <w:rsid w:val="0DF356AB"/>
    <w:rsid w:val="10CC481B"/>
    <w:rsid w:val="1C3D380E"/>
    <w:rsid w:val="1DF869C3"/>
    <w:rsid w:val="23614286"/>
    <w:rsid w:val="268D7140"/>
    <w:rsid w:val="26FC122B"/>
    <w:rsid w:val="27156781"/>
    <w:rsid w:val="298C2EB2"/>
    <w:rsid w:val="2B221E6C"/>
    <w:rsid w:val="2C884632"/>
    <w:rsid w:val="324E0BC0"/>
    <w:rsid w:val="3E8B1D5F"/>
    <w:rsid w:val="453A628D"/>
    <w:rsid w:val="47176886"/>
    <w:rsid w:val="48895562"/>
    <w:rsid w:val="497F115D"/>
    <w:rsid w:val="4BF058F8"/>
    <w:rsid w:val="505156A9"/>
    <w:rsid w:val="516C5A20"/>
    <w:rsid w:val="592C358F"/>
    <w:rsid w:val="5A4A08C9"/>
    <w:rsid w:val="61003550"/>
    <w:rsid w:val="63EA1EA5"/>
    <w:rsid w:val="6BD31895"/>
    <w:rsid w:val="7593641B"/>
    <w:rsid w:val="792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91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91" w:firstLine="640"/>
    </w:p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paragraph" w:customStyle="1" w:styleId="12">
    <w:name w:val="18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2684</Words>
  <Characters>2862</Characters>
  <Lines>27</Lines>
  <Paragraphs>7</Paragraphs>
  <TotalTime>12</TotalTime>
  <ScaleCrop>false</ScaleCrop>
  <LinksUpToDate>false</LinksUpToDate>
  <CharactersWithSpaces>2889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2022-06-16T02:11:00Z</dcterms:created>
  <dc:creator>Administrator</dc:creator>
  <cp:lastModifiedBy>詹健</cp:lastModifiedBy>
  <cp:lastPrinted>2023-02-23T07:03:00Z</cp:lastPrinted>
  <dcterms:modified xsi:type="dcterms:W3CDTF">2023-11-02T01:20:17Z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2021-10-20T00:00:00Z</vt:filetime>
  </property>
  <property fmtid="{D5CDD505-2E9C-101B-9397-08002B2CF9AE}" pid="5" name="KSOProductBuildVer">
    <vt:lpwstr>2052-11.1.0.12650</vt:lpwstr>
  </property>
  <property fmtid="{D5CDD505-2E9C-101B-9397-08002B2CF9AE}" pid="6" name="ICV">
    <vt:lpwstr>E60174B133AB481E9A4850910A4210D2</vt:lpwstr>
  </property>
</Properties>
</file>