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年项目支出绩效自评表（参考）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8"/>
        <w:gridCol w:w="1233"/>
        <w:gridCol w:w="1141"/>
        <w:gridCol w:w="1199"/>
        <w:gridCol w:w="1125"/>
        <w:gridCol w:w="820"/>
        <w:gridCol w:w="97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9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政协十届七次会议经费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7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114.43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134.62%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114.43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3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9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召开十届七次全会，促进浏阳经济社会发展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30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顺利召开全会，促进经济社会发展效果好。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 xml:space="preserve">召开一次全体会议 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收集提案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及时足额给付资金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114.43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届终表彰未列入预算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做好年度政协工作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85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114.43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提出经济发展建议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提出社会发展建议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提出生态保护建议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持续影响率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人民群众满意率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0" w:hRule="atLeast"/>
          <w:jc w:val="center"/>
        </w:trPr>
        <w:tc>
          <w:tcPr>
            <w:tcW w:w="683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96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年项目支出绩效自评表（参考）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8"/>
        <w:gridCol w:w="1233"/>
        <w:gridCol w:w="1141"/>
        <w:gridCol w:w="1199"/>
        <w:gridCol w:w="1125"/>
        <w:gridCol w:w="820"/>
        <w:gridCol w:w="972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94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政协十一届一次会议经费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148.58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99.05%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148.58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301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30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64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召开十届七次全会，促进浏阳经济社会发展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30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顺利召开全会，促进经济社会发展效果好。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 xml:space="preserve">召开一次全体会议 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收集提案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及时足额给付资金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148.58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搞好政协换届工作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148.58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提出经济发展建议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提出社会发展建议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提出生态保护建议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持续影响率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人民群众满意率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683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年项目支出绩效自评表（参考）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056"/>
        <w:gridCol w:w="1222"/>
        <w:gridCol w:w="1214"/>
        <w:gridCol w:w="1214"/>
        <w:gridCol w:w="1117"/>
        <w:gridCol w:w="812"/>
        <w:gridCol w:w="964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515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9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参政议政工作经费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579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召开十届七次全会，促进浏阳经济社会发展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顺利召开全会，促进经济社会发展效果好。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55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434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开展10次参政议政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15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提供优质建议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2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及时足额给付资金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195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开展好年度工作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114.16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0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提出经济发展建议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11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提出社会发展建议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提出生态保护建议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2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影响较好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221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人民群众满意率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40" w:hRule="atLeast"/>
          <w:jc w:val="center"/>
        </w:trPr>
        <w:tc>
          <w:tcPr>
            <w:tcW w:w="701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1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年项目支出绩效自评表（参考）</w:t>
      </w:r>
    </w:p>
    <w:p>
      <w:pPr>
        <w:adjustRightInd w:val="0"/>
        <w:snapToGrid w:val="0"/>
        <w:spacing w:line="30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</w:p>
    <w:tbl>
      <w:tblPr>
        <w:tblStyle w:val="2"/>
        <w:tblW w:w="10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056"/>
        <w:gridCol w:w="1222"/>
        <w:gridCol w:w="1214"/>
        <w:gridCol w:w="1214"/>
        <w:gridCol w:w="1117"/>
        <w:gridCol w:w="812"/>
        <w:gridCol w:w="964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出名称</w:t>
            </w:r>
          </w:p>
        </w:tc>
        <w:tc>
          <w:tcPr>
            <w:tcW w:w="89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《浏阳历史文化丛书》编纂经费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主管部门</w:t>
            </w: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实施单位</w:t>
            </w:r>
          </w:p>
        </w:tc>
        <w:tc>
          <w:tcPr>
            <w:tcW w:w="313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浏阳市政协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（万元）</w:t>
            </w: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预算数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分值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执行率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年度资金总额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198.65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198.65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74.89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37.7%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其中：当年财政拨款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198.65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198.65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74.89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上年结转资金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其他资金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年度总体目标</w:t>
            </w: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预期目标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470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召开十届七次全会，促进浏阳经济社会发展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　　</w:t>
            </w:r>
          </w:p>
        </w:tc>
        <w:tc>
          <w:tcPr>
            <w:tcW w:w="425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顺利召开全会，促进经济社会发展效果好。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标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一级指标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二级指标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三级指标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指标值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完成值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分值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得分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(50分)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数量指标（15）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出版图书一套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质量指标（20）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内容齐全印刷精美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时效指标（5）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及时足额给付资金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198.65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74.89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未及时提供结算依据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成本指标（10）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无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（40分）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无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资政存史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益指标（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无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可持续影响指标（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</w:rPr>
              <w:t>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持续影响率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服务对象满意度指标（10）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eastAsia="zh-CN"/>
              </w:rPr>
              <w:t>人民群众满意率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90%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95%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0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……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总分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100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lang w:val="en-US" w:eastAsia="zh-CN"/>
              </w:rPr>
              <w:t>93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</w:rPr>
              <w:t>　</w:t>
            </w:r>
          </w:p>
        </w:tc>
      </w:tr>
    </w:tbl>
    <w:p/>
    <w:p/>
    <w:sectPr>
      <w:pgSz w:w="11906" w:h="16838"/>
      <w:pgMar w:top="117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NDE1M2ZhODZmNDAwODQwZDRlZTRiYWU5MWFhNWUifQ=="/>
  </w:docVars>
  <w:rsids>
    <w:rsidRoot w:val="344C10AF"/>
    <w:rsid w:val="22AF369A"/>
    <w:rsid w:val="2CE065EC"/>
    <w:rsid w:val="344C10AF"/>
    <w:rsid w:val="41DB51ED"/>
    <w:rsid w:val="43955F88"/>
    <w:rsid w:val="69C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1619</Words>
  <Characters>1998</Characters>
  <Lines>0</Lines>
  <Paragraphs>0</Paragraphs>
  <TotalTime>185</TotalTime>
  <ScaleCrop>false</ScaleCrop>
  <LinksUpToDate>false</LinksUpToDate>
  <CharactersWithSpaces>2168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2022-06-16T01:51:00Z</dcterms:created>
  <dc:creator>奔～</dc:creator>
  <cp:lastModifiedBy>奔～</cp:lastModifiedBy>
  <dcterms:modified xsi:type="dcterms:W3CDTF">2022-06-16T06:32:19Z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FA67CBEB31F94B6D9945C5EDD63581FA</vt:lpwstr>
  </property>
</Properties>
</file>